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59" w:rsidRDefault="00EB0026" w:rsidP="00EB0026">
      <w:pPr>
        <w:tabs>
          <w:tab w:val="right" w:pos="387"/>
          <w:tab w:val="right" w:pos="720"/>
          <w:tab w:val="right" w:pos="747"/>
          <w:tab w:val="left" w:pos="1347"/>
          <w:tab w:val="right" w:pos="9477"/>
          <w:tab w:val="right" w:pos="9837"/>
          <w:tab w:val="right" w:pos="10107"/>
          <w:tab w:val="right" w:pos="10197"/>
        </w:tabs>
        <w:bidi/>
        <w:ind w:right="450"/>
        <w:jc w:val="center"/>
        <w:rPr>
          <w:rFonts w:ascii="Univers Next Arabic" w:hAnsi="Univers Next Arabic" w:cs="Univers Next Arabic"/>
          <w:sz w:val="28"/>
          <w:szCs w:val="28"/>
          <w:rtl/>
          <w:lang w:bidi="ar-AE"/>
        </w:rPr>
      </w:pPr>
      <w:r>
        <w:rPr>
          <w:rFonts w:ascii="Univers Next Arabic" w:hAnsi="Univers Next Arabic" w:cs="Univers Next Arabic" w:hint="cs"/>
          <w:sz w:val="28"/>
          <w:szCs w:val="28"/>
          <w:rtl/>
          <w:lang w:bidi="ar-AE"/>
        </w:rPr>
        <w:t xml:space="preserve">تحليل نتائج استبيان </w:t>
      </w:r>
    </w:p>
    <w:tbl>
      <w:tblPr>
        <w:tblStyle w:val="TableGrid"/>
        <w:bidiVisual/>
        <w:tblW w:w="11325" w:type="dxa"/>
        <w:tblInd w:w="-1049" w:type="dxa"/>
        <w:tblLook w:val="04A0" w:firstRow="1" w:lastRow="0" w:firstColumn="1" w:lastColumn="0" w:noHBand="0" w:noVBand="1"/>
      </w:tblPr>
      <w:tblGrid>
        <w:gridCol w:w="2130"/>
        <w:gridCol w:w="2363"/>
        <w:gridCol w:w="6832"/>
      </w:tblGrid>
      <w:tr w:rsidR="00264421" w:rsidRPr="00593BF3" w:rsidTr="00ED1810">
        <w:trPr>
          <w:trHeight w:val="440"/>
        </w:trPr>
        <w:tc>
          <w:tcPr>
            <w:tcW w:w="2130" w:type="dxa"/>
          </w:tcPr>
          <w:p w:rsidR="00264421" w:rsidRPr="00593BF3" w:rsidRDefault="00264421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عنوان الاستبيان</w:t>
            </w:r>
          </w:p>
        </w:tc>
        <w:tc>
          <w:tcPr>
            <w:tcW w:w="9195" w:type="dxa"/>
            <w:gridSpan w:val="2"/>
          </w:tcPr>
          <w:p w:rsidR="00264421" w:rsidRPr="00593BF3" w:rsidRDefault="006F579D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جودة الخدمات الإلكترونية</w:t>
            </w:r>
          </w:p>
        </w:tc>
      </w:tr>
      <w:tr w:rsidR="00264421" w:rsidRPr="00593BF3" w:rsidTr="00ED1810">
        <w:trPr>
          <w:trHeight w:val="589"/>
        </w:trPr>
        <w:tc>
          <w:tcPr>
            <w:tcW w:w="2130" w:type="dxa"/>
            <w:vMerge w:val="restart"/>
          </w:tcPr>
          <w:p w:rsidR="00264421" w:rsidRPr="00593BF3" w:rsidRDefault="00264421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المشاركين ونسب المشاركة</w:t>
            </w:r>
          </w:p>
        </w:tc>
        <w:tc>
          <w:tcPr>
            <w:tcW w:w="2363" w:type="dxa"/>
          </w:tcPr>
          <w:p w:rsidR="00264421" w:rsidRPr="00593BF3" w:rsidRDefault="00264421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جهات عمل     </w:t>
            </w:r>
          </w:p>
        </w:tc>
        <w:tc>
          <w:tcPr>
            <w:tcW w:w="6832" w:type="dxa"/>
          </w:tcPr>
          <w:p w:rsidR="00264421" w:rsidRPr="00593BF3" w:rsidRDefault="00034227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034227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80.77%</w:t>
            </w:r>
          </w:p>
        </w:tc>
      </w:tr>
      <w:tr w:rsidR="00034227" w:rsidRPr="00593BF3" w:rsidTr="00ED1810">
        <w:trPr>
          <w:trHeight w:val="377"/>
        </w:trPr>
        <w:tc>
          <w:tcPr>
            <w:tcW w:w="2130" w:type="dxa"/>
            <w:vMerge/>
          </w:tcPr>
          <w:p w:rsidR="00034227" w:rsidRPr="00593BF3" w:rsidRDefault="00034227" w:rsidP="00EB0026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2363" w:type="dxa"/>
          </w:tcPr>
          <w:p w:rsidR="00034227" w:rsidRPr="00593BF3" w:rsidRDefault="00034227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مؤمن عليهم</w:t>
            </w:r>
          </w:p>
        </w:tc>
        <w:tc>
          <w:tcPr>
            <w:tcW w:w="6832" w:type="dxa"/>
          </w:tcPr>
          <w:p w:rsidR="00034227" w:rsidRPr="00593BF3" w:rsidRDefault="00034227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034227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15.38%</w:t>
            </w:r>
          </w:p>
        </w:tc>
      </w:tr>
      <w:tr w:rsidR="00264421" w:rsidRPr="00593BF3" w:rsidTr="00ED1810">
        <w:trPr>
          <w:trHeight w:val="143"/>
        </w:trPr>
        <w:tc>
          <w:tcPr>
            <w:tcW w:w="2130" w:type="dxa"/>
            <w:vMerge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2363" w:type="dxa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مستحق</w:t>
            </w: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  </w:t>
            </w:r>
          </w:p>
        </w:tc>
        <w:tc>
          <w:tcPr>
            <w:tcW w:w="6832" w:type="dxa"/>
          </w:tcPr>
          <w:p w:rsidR="00264421" w:rsidRPr="00264421" w:rsidRDefault="00034227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b/>
                <w:bCs/>
                <w:sz w:val="20"/>
                <w:szCs w:val="20"/>
                <w:rtl/>
                <w:lang w:bidi="ar-AE"/>
              </w:rPr>
            </w:pPr>
            <w:r w:rsidRPr="00034227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3.85</w:t>
            </w: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%</w:t>
            </w:r>
          </w:p>
        </w:tc>
      </w:tr>
      <w:tr w:rsidR="00FE186F" w:rsidRPr="00593BF3" w:rsidTr="00ED1810">
        <w:trPr>
          <w:trHeight w:val="143"/>
        </w:trPr>
        <w:tc>
          <w:tcPr>
            <w:tcW w:w="4493" w:type="dxa"/>
            <w:gridSpan w:val="2"/>
          </w:tcPr>
          <w:p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عدد الردود</w:t>
            </w:r>
          </w:p>
        </w:tc>
        <w:tc>
          <w:tcPr>
            <w:tcW w:w="6832" w:type="dxa"/>
          </w:tcPr>
          <w:p w:rsidR="00FE186F" w:rsidRPr="00593BF3" w:rsidRDefault="00034227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034227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26</w:t>
            </w:r>
          </w:p>
        </w:tc>
      </w:tr>
      <w:tr w:rsidR="00264421" w:rsidRPr="00593BF3" w:rsidTr="00ED1810">
        <w:trPr>
          <w:trHeight w:val="332"/>
        </w:trPr>
        <w:tc>
          <w:tcPr>
            <w:tcW w:w="2130" w:type="dxa"/>
            <w:vMerge w:val="restart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المستوى العلمي للمشاركين</w:t>
            </w:r>
          </w:p>
        </w:tc>
        <w:tc>
          <w:tcPr>
            <w:tcW w:w="2363" w:type="dxa"/>
          </w:tcPr>
          <w:p w:rsidR="00264421" w:rsidRPr="00593BF3" w:rsidRDefault="00264421" w:rsidP="00593BF3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دراسات عليا</w:t>
            </w:r>
            <w:r w:rsidRPr="00593BF3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  </w:t>
            </w:r>
          </w:p>
        </w:tc>
        <w:tc>
          <w:tcPr>
            <w:tcW w:w="6832" w:type="dxa"/>
          </w:tcPr>
          <w:p w:rsidR="00264421" w:rsidRPr="00593BF3" w:rsidRDefault="00034227" w:rsidP="00034227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034227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19.23%</w:t>
            </w:r>
          </w:p>
        </w:tc>
      </w:tr>
      <w:tr w:rsidR="00264421" w:rsidRPr="00593BF3" w:rsidTr="00ED1810">
        <w:trPr>
          <w:trHeight w:val="305"/>
        </w:trPr>
        <w:tc>
          <w:tcPr>
            <w:tcW w:w="2130" w:type="dxa"/>
            <w:vMerge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2363" w:type="dxa"/>
          </w:tcPr>
          <w:p w:rsidR="00264421" w:rsidRPr="00593BF3" w:rsidRDefault="00264421" w:rsidP="00593BF3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جامعي</w:t>
            </w:r>
          </w:p>
        </w:tc>
        <w:tc>
          <w:tcPr>
            <w:tcW w:w="6832" w:type="dxa"/>
          </w:tcPr>
          <w:p w:rsidR="00264421" w:rsidRPr="00593BF3" w:rsidRDefault="00034227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034227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 xml:space="preserve">61.54%     </w:t>
            </w:r>
          </w:p>
        </w:tc>
      </w:tr>
      <w:tr w:rsidR="00264421" w:rsidRPr="00593BF3" w:rsidTr="00ED1810">
        <w:trPr>
          <w:trHeight w:val="305"/>
        </w:trPr>
        <w:tc>
          <w:tcPr>
            <w:tcW w:w="2130" w:type="dxa"/>
            <w:vMerge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2363" w:type="dxa"/>
          </w:tcPr>
          <w:p w:rsidR="00264421" w:rsidRPr="00593BF3" w:rsidRDefault="00264421" w:rsidP="00593BF3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ثانوي</w:t>
            </w:r>
          </w:p>
        </w:tc>
        <w:tc>
          <w:tcPr>
            <w:tcW w:w="6832" w:type="dxa"/>
          </w:tcPr>
          <w:p w:rsidR="00264421" w:rsidRPr="00593BF3" w:rsidRDefault="00034227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034227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11.54%</w:t>
            </w:r>
          </w:p>
        </w:tc>
      </w:tr>
      <w:tr w:rsidR="00264421" w:rsidRPr="00593BF3" w:rsidTr="00ED1810">
        <w:trPr>
          <w:trHeight w:val="197"/>
        </w:trPr>
        <w:tc>
          <w:tcPr>
            <w:tcW w:w="2130" w:type="dxa"/>
            <w:vMerge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</w:p>
        </w:tc>
        <w:tc>
          <w:tcPr>
            <w:tcW w:w="2363" w:type="dxa"/>
          </w:tcPr>
          <w:p w:rsidR="00264421" w:rsidRPr="00593BF3" w:rsidRDefault="00264421" w:rsidP="00264421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أ</w:t>
            </w:r>
            <w:r w:rsidRPr="00593BF3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خرى</w:t>
            </w:r>
          </w:p>
        </w:tc>
        <w:tc>
          <w:tcPr>
            <w:tcW w:w="6832" w:type="dxa"/>
          </w:tcPr>
          <w:p w:rsidR="00264421" w:rsidRPr="00593BF3" w:rsidRDefault="00034227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034227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7.69</w:t>
            </w: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%</w:t>
            </w:r>
          </w:p>
        </w:tc>
      </w:tr>
      <w:tr w:rsidR="00264421" w:rsidRPr="00593BF3" w:rsidTr="00ED1810">
        <w:trPr>
          <w:trHeight w:val="505"/>
        </w:trPr>
        <w:tc>
          <w:tcPr>
            <w:tcW w:w="4493" w:type="dxa"/>
            <w:gridSpan w:val="2"/>
            <w:shd w:val="clear" w:color="auto" w:fill="D9D9D9" w:themeFill="background1" w:themeFillShade="D9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الاسئلة</w:t>
            </w:r>
          </w:p>
        </w:tc>
        <w:tc>
          <w:tcPr>
            <w:tcW w:w="6832" w:type="dxa"/>
            <w:shd w:val="clear" w:color="auto" w:fill="D9D9D9" w:themeFill="background1" w:themeFillShade="D9"/>
          </w:tcPr>
          <w:p w:rsidR="00264421" w:rsidRPr="00593BF3" w:rsidRDefault="00264421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النسب</w:t>
            </w:r>
          </w:p>
        </w:tc>
      </w:tr>
      <w:tr w:rsidR="00FE186F" w:rsidRPr="00593BF3" w:rsidTr="00ED1810">
        <w:trPr>
          <w:trHeight w:val="440"/>
        </w:trPr>
        <w:tc>
          <w:tcPr>
            <w:tcW w:w="4493" w:type="dxa"/>
            <w:gridSpan w:val="2"/>
          </w:tcPr>
          <w:p w:rsidR="00FE186F" w:rsidRPr="00593BF3" w:rsidRDefault="00034227" w:rsidP="00ED181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034227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تقوم الهيئة بتقديم خدمات ذات جودة عالية</w:t>
            </w:r>
          </w:p>
        </w:tc>
        <w:tc>
          <w:tcPr>
            <w:tcW w:w="6832" w:type="dxa"/>
          </w:tcPr>
          <w:p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متوسط</w:t>
            </w:r>
          </w:p>
        </w:tc>
      </w:tr>
      <w:tr w:rsidR="00FE186F" w:rsidRPr="00593BF3" w:rsidTr="00ED1810">
        <w:trPr>
          <w:trHeight w:val="505"/>
        </w:trPr>
        <w:tc>
          <w:tcPr>
            <w:tcW w:w="4493" w:type="dxa"/>
            <w:gridSpan w:val="2"/>
          </w:tcPr>
          <w:p w:rsidR="00FE186F" w:rsidRPr="00593BF3" w:rsidRDefault="00034227" w:rsidP="00ED181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034227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تقوم الهيئة بتقديم الخدمات في الوقت المحدد</w:t>
            </w:r>
          </w:p>
        </w:tc>
        <w:tc>
          <w:tcPr>
            <w:tcW w:w="6832" w:type="dxa"/>
          </w:tcPr>
          <w:p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متوسط</w:t>
            </w:r>
          </w:p>
        </w:tc>
      </w:tr>
      <w:tr w:rsidR="00FE186F" w:rsidRPr="00593BF3" w:rsidTr="00ED1810">
        <w:trPr>
          <w:trHeight w:val="505"/>
        </w:trPr>
        <w:tc>
          <w:tcPr>
            <w:tcW w:w="4493" w:type="dxa"/>
            <w:gridSpan w:val="2"/>
          </w:tcPr>
          <w:p w:rsidR="00FE186F" w:rsidRPr="00593BF3" w:rsidRDefault="00960760" w:rsidP="00ED181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960760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تقدم الهيئة خدمات استباقية ذات قيمة مضافة</w:t>
            </w:r>
          </w:p>
        </w:tc>
        <w:tc>
          <w:tcPr>
            <w:tcW w:w="6832" w:type="dxa"/>
          </w:tcPr>
          <w:p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متوسط</w:t>
            </w:r>
          </w:p>
        </w:tc>
      </w:tr>
      <w:tr w:rsidR="00FE186F" w:rsidRPr="00593BF3" w:rsidTr="00ED1810">
        <w:trPr>
          <w:trHeight w:val="505"/>
        </w:trPr>
        <w:tc>
          <w:tcPr>
            <w:tcW w:w="4493" w:type="dxa"/>
            <w:gridSpan w:val="2"/>
          </w:tcPr>
          <w:p w:rsidR="00FE186F" w:rsidRPr="00593BF3" w:rsidRDefault="00960760" w:rsidP="00ED181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288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960760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إنجاز الخدمات الإلكترونية تتميز بالسهولة والبساطة</w:t>
            </w:r>
          </w:p>
        </w:tc>
        <w:tc>
          <w:tcPr>
            <w:tcW w:w="6832" w:type="dxa"/>
          </w:tcPr>
          <w:p w:rsidR="00FE186F" w:rsidRPr="00593BF3" w:rsidRDefault="00FE186F" w:rsidP="001E189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متوسط</w:t>
            </w:r>
          </w:p>
        </w:tc>
      </w:tr>
      <w:tr w:rsidR="00960760" w:rsidRPr="00593BF3" w:rsidTr="00ED1810">
        <w:trPr>
          <w:trHeight w:val="505"/>
        </w:trPr>
        <w:tc>
          <w:tcPr>
            <w:tcW w:w="4493" w:type="dxa"/>
            <w:gridSpan w:val="2"/>
          </w:tcPr>
          <w:p w:rsidR="00960760" w:rsidRPr="00960760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960760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لا تحتاج إلى أي دعم تقني لإنجاز هذه الخدمات</w:t>
            </w:r>
          </w:p>
        </w:tc>
        <w:tc>
          <w:tcPr>
            <w:tcW w:w="6832" w:type="dxa"/>
          </w:tcPr>
          <w:p w:rsidR="00960760" w:rsidRPr="00593BF3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متوسط</w:t>
            </w:r>
          </w:p>
        </w:tc>
      </w:tr>
      <w:tr w:rsidR="00960760" w:rsidRPr="00593BF3" w:rsidTr="00ED1810">
        <w:trPr>
          <w:trHeight w:val="505"/>
        </w:trPr>
        <w:tc>
          <w:tcPr>
            <w:tcW w:w="4493" w:type="dxa"/>
            <w:gridSpan w:val="2"/>
          </w:tcPr>
          <w:p w:rsidR="00960760" w:rsidRPr="00960760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960760"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  <w:t>ما هي مقترحاتك عن هذه الخدمات</w:t>
            </w:r>
          </w:p>
        </w:tc>
        <w:tc>
          <w:tcPr>
            <w:tcW w:w="6832" w:type="dxa"/>
          </w:tcPr>
          <w:p w:rsidR="00960760" w:rsidRPr="00593BF3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متوسط</w:t>
            </w:r>
          </w:p>
        </w:tc>
      </w:tr>
      <w:tr w:rsidR="00960760" w:rsidRPr="00593BF3" w:rsidTr="00ED1810">
        <w:trPr>
          <w:trHeight w:val="505"/>
        </w:trPr>
        <w:tc>
          <w:tcPr>
            <w:tcW w:w="4493" w:type="dxa"/>
            <w:gridSpan w:val="2"/>
          </w:tcPr>
          <w:p w:rsidR="00960760" w:rsidRPr="00960760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مقترحات المشاركين</w:t>
            </w:r>
          </w:p>
        </w:tc>
        <w:tc>
          <w:tcPr>
            <w:tcW w:w="6832" w:type="dxa"/>
          </w:tcPr>
          <w:p w:rsidR="00960760" w:rsidRPr="006F579D" w:rsidRDefault="006F579D" w:rsidP="006F579D">
            <w:pPr>
              <w:pStyle w:val="ListParagraph"/>
              <w:numPr>
                <w:ilvl w:val="0"/>
                <w:numId w:val="4"/>
              </w:num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left="360" w:right="144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6F579D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تعزيز مستوى الدعم الفني من خلال قناة خاصة بالتواصل</w:t>
            </w:r>
          </w:p>
          <w:p w:rsidR="006F579D" w:rsidRPr="006F579D" w:rsidRDefault="006F579D" w:rsidP="006F579D">
            <w:pPr>
              <w:pStyle w:val="ListParagraph"/>
              <w:numPr>
                <w:ilvl w:val="0"/>
                <w:numId w:val="4"/>
              </w:num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left="360" w:right="144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6F579D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الاحتفاظ بالمعاملة وعدم رفضها عند عدم اكتمال المستندات</w:t>
            </w:r>
          </w:p>
          <w:p w:rsidR="006F579D" w:rsidRPr="006F579D" w:rsidRDefault="006F579D" w:rsidP="00ED1810">
            <w:pPr>
              <w:pStyle w:val="ListParagraph"/>
              <w:numPr>
                <w:ilvl w:val="0"/>
                <w:numId w:val="4"/>
              </w:num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left="360" w:right="432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6F579D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الربط بين أنظمة الهيئة وو</w:t>
            </w:r>
            <w:bookmarkStart w:id="0" w:name="_GoBack"/>
            <w:bookmarkEnd w:id="0"/>
            <w:r w:rsidRPr="006F579D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زارة الموارد البشرية والتوطين لتسهيل بعض الإجراءات</w:t>
            </w:r>
          </w:p>
          <w:p w:rsidR="006F579D" w:rsidRPr="006F579D" w:rsidRDefault="006F579D" w:rsidP="006F579D">
            <w:pPr>
              <w:pStyle w:val="ListParagraph"/>
              <w:numPr>
                <w:ilvl w:val="0"/>
                <w:numId w:val="4"/>
              </w:num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left="360" w:right="144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6F579D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إمكانية تس</w:t>
            </w: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ج</w:t>
            </w:r>
            <w:r w:rsidRPr="006F579D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يل المؤمن عليه في حال عدم الغاء بياناته </w:t>
            </w: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ب</w:t>
            </w:r>
            <w:r w:rsidRPr="006F579D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جهة </w:t>
            </w: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العمل ال</w:t>
            </w:r>
            <w:r w:rsidRPr="006F579D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قديمة</w:t>
            </w:r>
          </w:p>
        </w:tc>
      </w:tr>
      <w:tr w:rsidR="00960760" w:rsidRPr="00593BF3" w:rsidTr="00ED1810">
        <w:trPr>
          <w:trHeight w:val="505"/>
        </w:trPr>
        <w:tc>
          <w:tcPr>
            <w:tcW w:w="4493" w:type="dxa"/>
            <w:gridSpan w:val="2"/>
            <w:shd w:val="clear" w:color="auto" w:fill="FFFFFF" w:themeFill="background1"/>
          </w:tcPr>
          <w:p w:rsidR="00960760" w:rsidRPr="00593BF3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تحليل الاستبيان</w:t>
            </w:r>
          </w:p>
        </w:tc>
        <w:tc>
          <w:tcPr>
            <w:tcW w:w="6832" w:type="dxa"/>
            <w:shd w:val="clear" w:color="auto" w:fill="FFFFFF" w:themeFill="background1"/>
          </w:tcPr>
          <w:p w:rsidR="00960760" w:rsidRPr="00ED1810" w:rsidRDefault="00960760" w:rsidP="00ED1810">
            <w:pPr>
              <w:pStyle w:val="ListParagraph"/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left="216" w:right="144"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 w:rsidRPr="00ED1810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يظهر من النسب المشاركة </w:t>
            </w:r>
            <w:r w:rsidR="006F579D" w:rsidRPr="00ED1810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أن الفئة المستهدفة هي الأعلى مشاركة وقد أنصبت بجانب التعليقات والمقترحات المذكورة على أهمية إدخال تحسينات على الخدمات لتحسين جودتها بما يقلل من هدر الوقت والجهد</w:t>
            </w:r>
            <w:r w:rsidRPr="00ED1810"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.</w:t>
            </w:r>
          </w:p>
          <w:p w:rsidR="00960760" w:rsidRPr="00593BF3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 </w:t>
            </w:r>
          </w:p>
        </w:tc>
      </w:tr>
      <w:tr w:rsidR="00960760" w:rsidRPr="00593BF3" w:rsidTr="00ED1810">
        <w:trPr>
          <w:trHeight w:val="505"/>
        </w:trPr>
        <w:tc>
          <w:tcPr>
            <w:tcW w:w="4493" w:type="dxa"/>
            <w:gridSpan w:val="2"/>
            <w:shd w:val="clear" w:color="auto" w:fill="FFFFFF" w:themeFill="background1"/>
          </w:tcPr>
          <w:p w:rsidR="00960760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التوصيات</w:t>
            </w:r>
          </w:p>
        </w:tc>
        <w:tc>
          <w:tcPr>
            <w:tcW w:w="6832" w:type="dxa"/>
            <w:shd w:val="clear" w:color="auto" w:fill="FFFFFF" w:themeFill="background1"/>
          </w:tcPr>
          <w:p w:rsidR="00960760" w:rsidRPr="006F579D" w:rsidRDefault="006F579D" w:rsidP="00ED1810">
            <w:pPr>
              <w:pStyle w:val="ListParagraph"/>
              <w:numPr>
                <w:ilvl w:val="0"/>
                <w:numId w:val="5"/>
              </w:num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left="504" w:right="288"/>
              <w:jc w:val="both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إجراء تحسينات على الخدمات أو تطوير أنظمة جديدة تساهم في تعزيز جودة هذه الخدمات وتقديمها بالمعايير المناسبة للخدمات الحكومية.</w:t>
            </w:r>
          </w:p>
        </w:tc>
      </w:tr>
      <w:tr w:rsidR="00960760" w:rsidRPr="00593BF3" w:rsidTr="00ED1810">
        <w:trPr>
          <w:trHeight w:val="505"/>
        </w:trPr>
        <w:tc>
          <w:tcPr>
            <w:tcW w:w="4493" w:type="dxa"/>
            <w:gridSpan w:val="2"/>
            <w:shd w:val="clear" w:color="auto" w:fill="FFFFFF" w:themeFill="background1"/>
          </w:tcPr>
          <w:p w:rsidR="00960760" w:rsidRDefault="00960760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>الإدارة المعنية بتنفيذ التوصيات</w:t>
            </w:r>
          </w:p>
        </w:tc>
        <w:tc>
          <w:tcPr>
            <w:tcW w:w="6832" w:type="dxa"/>
            <w:shd w:val="clear" w:color="auto" w:fill="FFFFFF" w:themeFill="background1"/>
          </w:tcPr>
          <w:p w:rsidR="00960760" w:rsidRDefault="006F579D" w:rsidP="00960760">
            <w:pPr>
              <w:tabs>
                <w:tab w:val="right" w:pos="387"/>
                <w:tab w:val="right" w:pos="720"/>
                <w:tab w:val="right" w:pos="747"/>
                <w:tab w:val="left" w:pos="1347"/>
                <w:tab w:val="right" w:pos="9477"/>
                <w:tab w:val="right" w:pos="9837"/>
                <w:tab w:val="right" w:pos="10107"/>
                <w:tab w:val="right" w:pos="10197"/>
              </w:tabs>
              <w:bidi/>
              <w:ind w:right="450"/>
              <w:jc w:val="center"/>
              <w:rPr>
                <w:rFonts w:ascii="Univers Next Arabic" w:hAnsi="Univers Next Arabic" w:cs="Univers Next Arabic"/>
                <w:sz w:val="20"/>
                <w:szCs w:val="20"/>
                <w:rtl/>
                <w:lang w:bidi="ar-AE"/>
              </w:rPr>
            </w:pPr>
            <w:r>
              <w:rPr>
                <w:rFonts w:ascii="Univers Next Arabic" w:hAnsi="Univers Next Arabic" w:cs="Univers Next Arabic" w:hint="cs"/>
                <w:sz w:val="20"/>
                <w:szCs w:val="20"/>
                <w:rtl/>
                <w:lang w:bidi="ar-AE"/>
              </w:rPr>
              <w:t xml:space="preserve">قطاع نظم المعلومات بالتعاون مع الشركاء </w:t>
            </w:r>
          </w:p>
        </w:tc>
      </w:tr>
    </w:tbl>
    <w:p w:rsidR="00EB0026" w:rsidRPr="002749E1" w:rsidRDefault="00EB0026" w:rsidP="00EB0026">
      <w:pPr>
        <w:tabs>
          <w:tab w:val="right" w:pos="387"/>
          <w:tab w:val="right" w:pos="720"/>
          <w:tab w:val="right" w:pos="747"/>
          <w:tab w:val="left" w:pos="1347"/>
          <w:tab w:val="right" w:pos="9477"/>
          <w:tab w:val="right" w:pos="9837"/>
          <w:tab w:val="right" w:pos="10107"/>
          <w:tab w:val="right" w:pos="10197"/>
        </w:tabs>
        <w:bidi/>
        <w:ind w:right="450"/>
        <w:jc w:val="center"/>
        <w:rPr>
          <w:rFonts w:ascii="Univers Next Arabic" w:hAnsi="Univers Next Arabic" w:cs="Univers Next Arabic"/>
          <w:sz w:val="28"/>
          <w:szCs w:val="28"/>
          <w:rtl/>
          <w:lang w:bidi="ar-AE"/>
        </w:rPr>
      </w:pPr>
    </w:p>
    <w:sectPr w:rsidR="00EB0026" w:rsidRPr="002749E1" w:rsidSect="0026423A">
      <w:headerReference w:type="default" r:id="rId7"/>
      <w:pgSz w:w="11907" w:h="16839" w:code="9"/>
      <w:pgMar w:top="2250" w:right="1377" w:bottom="99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3CB" w:rsidRDefault="00F223CB" w:rsidP="00D77A52">
      <w:pPr>
        <w:spacing w:after="0" w:line="240" w:lineRule="auto"/>
      </w:pPr>
      <w:r>
        <w:separator/>
      </w:r>
    </w:p>
  </w:endnote>
  <w:endnote w:type="continuationSeparator" w:id="0">
    <w:p w:rsidR="00F223CB" w:rsidRDefault="00F223CB" w:rsidP="00D7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Next Arabic">
    <w:panose1 w:val="020B0503030202020203"/>
    <w:charset w:val="00"/>
    <w:family w:val="swiss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3CB" w:rsidRDefault="00F223CB" w:rsidP="00D77A52">
      <w:pPr>
        <w:spacing w:after="0" w:line="240" w:lineRule="auto"/>
      </w:pPr>
      <w:r>
        <w:separator/>
      </w:r>
    </w:p>
  </w:footnote>
  <w:footnote w:type="continuationSeparator" w:id="0">
    <w:p w:rsidR="00F223CB" w:rsidRDefault="00F223CB" w:rsidP="00D7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20" w:rsidRPr="00DB01FD" w:rsidRDefault="00B979B8" w:rsidP="0026423A">
    <w:pPr>
      <w:pStyle w:val="Header"/>
      <w:ind w:right="657"/>
      <w:jc w:val="center"/>
    </w:pPr>
    <w:r>
      <w:rPr>
        <w:noProof/>
      </w:rPr>
      <w:drawing>
        <wp:inline distT="0" distB="0" distL="0" distR="0">
          <wp:extent cx="6646545" cy="835660"/>
          <wp:effectExtent l="19050" t="0" r="1905" b="0"/>
          <wp:docPr id="3" name="Picture 5" descr="General Documen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 Document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6545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4A7"/>
    <w:multiLevelType w:val="multilevel"/>
    <w:tmpl w:val="065E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8663F"/>
    <w:multiLevelType w:val="hybridMultilevel"/>
    <w:tmpl w:val="5062546E"/>
    <w:lvl w:ilvl="0" w:tplc="C9345B92">
      <w:start w:val="14"/>
      <w:numFmt w:val="bullet"/>
      <w:lvlText w:val="-"/>
      <w:lvlJc w:val="left"/>
      <w:pPr>
        <w:ind w:left="720" w:hanging="360"/>
      </w:pPr>
      <w:rPr>
        <w:rFonts w:ascii="Univers Next Arabic" w:eastAsiaTheme="minorHAnsi" w:hAnsi="Univers Next Arabic" w:cs="Univers Next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5D3A"/>
    <w:multiLevelType w:val="hybridMultilevel"/>
    <w:tmpl w:val="AC02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001AB"/>
    <w:multiLevelType w:val="hybridMultilevel"/>
    <w:tmpl w:val="E488E7EC"/>
    <w:lvl w:ilvl="0" w:tplc="D03AFACA">
      <w:start w:val="7"/>
      <w:numFmt w:val="bullet"/>
      <w:lvlText w:val="-"/>
      <w:lvlJc w:val="left"/>
      <w:pPr>
        <w:ind w:left="720" w:hanging="360"/>
      </w:pPr>
      <w:rPr>
        <w:rFonts w:ascii="Univers Next Arabic" w:eastAsiaTheme="minorHAnsi" w:hAnsi="Univers Next Arabic" w:cs="Univers Next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77F1"/>
    <w:multiLevelType w:val="hybridMultilevel"/>
    <w:tmpl w:val="4686FB60"/>
    <w:lvl w:ilvl="0" w:tplc="04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5" w15:restartNumberingAfterBreak="0">
    <w:nsid w:val="7B1519A1"/>
    <w:multiLevelType w:val="multilevel"/>
    <w:tmpl w:val="CDC0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59"/>
    <w:rsid w:val="000007E7"/>
    <w:rsid w:val="00006615"/>
    <w:rsid w:val="00032839"/>
    <w:rsid w:val="00033834"/>
    <w:rsid w:val="00034227"/>
    <w:rsid w:val="0003523E"/>
    <w:rsid w:val="00035E17"/>
    <w:rsid w:val="00042DE8"/>
    <w:rsid w:val="00056D96"/>
    <w:rsid w:val="00063CF0"/>
    <w:rsid w:val="0008418F"/>
    <w:rsid w:val="0009022B"/>
    <w:rsid w:val="00092308"/>
    <w:rsid w:val="000950DE"/>
    <w:rsid w:val="000A2278"/>
    <w:rsid w:val="000B54C2"/>
    <w:rsid w:val="000C58D4"/>
    <w:rsid w:val="000E7AEE"/>
    <w:rsid w:val="001045D3"/>
    <w:rsid w:val="00106314"/>
    <w:rsid w:val="00117AB9"/>
    <w:rsid w:val="00132DDC"/>
    <w:rsid w:val="001435DE"/>
    <w:rsid w:val="00173699"/>
    <w:rsid w:val="00196556"/>
    <w:rsid w:val="001B2B8E"/>
    <w:rsid w:val="001B4B4C"/>
    <w:rsid w:val="001B4D8C"/>
    <w:rsid w:val="001B7F0D"/>
    <w:rsid w:val="001C48C1"/>
    <w:rsid w:val="001C51A4"/>
    <w:rsid w:val="001C6B05"/>
    <w:rsid w:val="001D62AE"/>
    <w:rsid w:val="001E02D8"/>
    <w:rsid w:val="001E1890"/>
    <w:rsid w:val="001E18E1"/>
    <w:rsid w:val="001E3372"/>
    <w:rsid w:val="001E411C"/>
    <w:rsid w:val="001E4890"/>
    <w:rsid w:val="001E6823"/>
    <w:rsid w:val="001F160C"/>
    <w:rsid w:val="00201E24"/>
    <w:rsid w:val="00230397"/>
    <w:rsid w:val="00232239"/>
    <w:rsid w:val="002354BF"/>
    <w:rsid w:val="00235518"/>
    <w:rsid w:val="00241639"/>
    <w:rsid w:val="0026244B"/>
    <w:rsid w:val="00263153"/>
    <w:rsid w:val="00264421"/>
    <w:rsid w:val="002749E1"/>
    <w:rsid w:val="0027630C"/>
    <w:rsid w:val="0028497F"/>
    <w:rsid w:val="002850B8"/>
    <w:rsid w:val="002902E5"/>
    <w:rsid w:val="0029797F"/>
    <w:rsid w:val="002A07A8"/>
    <w:rsid w:val="002A77A4"/>
    <w:rsid w:val="002B3483"/>
    <w:rsid w:val="002C17AA"/>
    <w:rsid w:val="002D1949"/>
    <w:rsid w:val="002E39D9"/>
    <w:rsid w:val="002E648E"/>
    <w:rsid w:val="002E7EAE"/>
    <w:rsid w:val="003004CD"/>
    <w:rsid w:val="00304CCB"/>
    <w:rsid w:val="003069EA"/>
    <w:rsid w:val="00311B18"/>
    <w:rsid w:val="00321CC6"/>
    <w:rsid w:val="00341328"/>
    <w:rsid w:val="003452F2"/>
    <w:rsid w:val="00347C19"/>
    <w:rsid w:val="0035001D"/>
    <w:rsid w:val="00356EA9"/>
    <w:rsid w:val="003633CC"/>
    <w:rsid w:val="003664D7"/>
    <w:rsid w:val="00374AE7"/>
    <w:rsid w:val="00390060"/>
    <w:rsid w:val="0039039C"/>
    <w:rsid w:val="003A2FFC"/>
    <w:rsid w:val="003A5D1F"/>
    <w:rsid w:val="003A741C"/>
    <w:rsid w:val="003C3D00"/>
    <w:rsid w:val="003C45C8"/>
    <w:rsid w:val="003D2D12"/>
    <w:rsid w:val="003E5152"/>
    <w:rsid w:val="003F59E5"/>
    <w:rsid w:val="004054CB"/>
    <w:rsid w:val="00411E77"/>
    <w:rsid w:val="00420015"/>
    <w:rsid w:val="00425CD3"/>
    <w:rsid w:val="00432005"/>
    <w:rsid w:val="00446A25"/>
    <w:rsid w:val="004507CF"/>
    <w:rsid w:val="004579A6"/>
    <w:rsid w:val="0047138F"/>
    <w:rsid w:val="004778F0"/>
    <w:rsid w:val="00493BCA"/>
    <w:rsid w:val="004B2333"/>
    <w:rsid w:val="004C3D93"/>
    <w:rsid w:val="00503C18"/>
    <w:rsid w:val="00525600"/>
    <w:rsid w:val="00526419"/>
    <w:rsid w:val="00535627"/>
    <w:rsid w:val="00535755"/>
    <w:rsid w:val="00543B75"/>
    <w:rsid w:val="0054615C"/>
    <w:rsid w:val="0055109B"/>
    <w:rsid w:val="00561720"/>
    <w:rsid w:val="00565E09"/>
    <w:rsid w:val="00572FB6"/>
    <w:rsid w:val="00593BF3"/>
    <w:rsid w:val="00594578"/>
    <w:rsid w:val="005A4B3B"/>
    <w:rsid w:val="005B63CA"/>
    <w:rsid w:val="005B7435"/>
    <w:rsid w:val="005C4AE5"/>
    <w:rsid w:val="005D1827"/>
    <w:rsid w:val="005F0B53"/>
    <w:rsid w:val="005F59CD"/>
    <w:rsid w:val="0060136E"/>
    <w:rsid w:val="0060389E"/>
    <w:rsid w:val="0060784C"/>
    <w:rsid w:val="00607A96"/>
    <w:rsid w:val="00610B58"/>
    <w:rsid w:val="00611A11"/>
    <w:rsid w:val="0061242B"/>
    <w:rsid w:val="00613AB1"/>
    <w:rsid w:val="006262CE"/>
    <w:rsid w:val="006271E1"/>
    <w:rsid w:val="00637C3E"/>
    <w:rsid w:val="0064435F"/>
    <w:rsid w:val="0064664B"/>
    <w:rsid w:val="00650B66"/>
    <w:rsid w:val="0065108B"/>
    <w:rsid w:val="00651F77"/>
    <w:rsid w:val="006639BC"/>
    <w:rsid w:val="006673CB"/>
    <w:rsid w:val="006908AD"/>
    <w:rsid w:val="0069129E"/>
    <w:rsid w:val="00691551"/>
    <w:rsid w:val="006A24D1"/>
    <w:rsid w:val="006B407E"/>
    <w:rsid w:val="006B5C62"/>
    <w:rsid w:val="006C1328"/>
    <w:rsid w:val="006C5821"/>
    <w:rsid w:val="006D3023"/>
    <w:rsid w:val="006D314C"/>
    <w:rsid w:val="006D324B"/>
    <w:rsid w:val="006E278E"/>
    <w:rsid w:val="006F3DD7"/>
    <w:rsid w:val="006F4B70"/>
    <w:rsid w:val="006F579D"/>
    <w:rsid w:val="007067B5"/>
    <w:rsid w:val="00724909"/>
    <w:rsid w:val="00725A95"/>
    <w:rsid w:val="007526FD"/>
    <w:rsid w:val="00760FDC"/>
    <w:rsid w:val="00764833"/>
    <w:rsid w:val="00765011"/>
    <w:rsid w:val="007832DB"/>
    <w:rsid w:val="00793B6E"/>
    <w:rsid w:val="007A03A4"/>
    <w:rsid w:val="007A1ED3"/>
    <w:rsid w:val="007B469A"/>
    <w:rsid w:val="007F763B"/>
    <w:rsid w:val="00814A45"/>
    <w:rsid w:val="00820BCF"/>
    <w:rsid w:val="00822484"/>
    <w:rsid w:val="00827943"/>
    <w:rsid w:val="0084086C"/>
    <w:rsid w:val="00845237"/>
    <w:rsid w:val="008466DD"/>
    <w:rsid w:val="008856EA"/>
    <w:rsid w:val="00893AC4"/>
    <w:rsid w:val="00895FFF"/>
    <w:rsid w:val="008A3817"/>
    <w:rsid w:val="008A4AAD"/>
    <w:rsid w:val="008A5AFB"/>
    <w:rsid w:val="008D314C"/>
    <w:rsid w:val="008E2D2B"/>
    <w:rsid w:val="008E4C49"/>
    <w:rsid w:val="008F6459"/>
    <w:rsid w:val="009037E0"/>
    <w:rsid w:val="00906AE2"/>
    <w:rsid w:val="00912694"/>
    <w:rsid w:val="00916C16"/>
    <w:rsid w:val="009233BC"/>
    <w:rsid w:val="00947642"/>
    <w:rsid w:val="00954575"/>
    <w:rsid w:val="00960760"/>
    <w:rsid w:val="009628E3"/>
    <w:rsid w:val="009650CB"/>
    <w:rsid w:val="00971B28"/>
    <w:rsid w:val="00990E6C"/>
    <w:rsid w:val="00994D2E"/>
    <w:rsid w:val="009B338E"/>
    <w:rsid w:val="009C2E8A"/>
    <w:rsid w:val="009C73F9"/>
    <w:rsid w:val="009C741F"/>
    <w:rsid w:val="009C779C"/>
    <w:rsid w:val="009D19B3"/>
    <w:rsid w:val="009E1E42"/>
    <w:rsid w:val="009F09F5"/>
    <w:rsid w:val="00A015E2"/>
    <w:rsid w:val="00A17064"/>
    <w:rsid w:val="00A25AF4"/>
    <w:rsid w:val="00A269D8"/>
    <w:rsid w:val="00A26E65"/>
    <w:rsid w:val="00A4054A"/>
    <w:rsid w:val="00A56475"/>
    <w:rsid w:val="00A61AFE"/>
    <w:rsid w:val="00A63666"/>
    <w:rsid w:val="00A66109"/>
    <w:rsid w:val="00AA121E"/>
    <w:rsid w:val="00AA37A0"/>
    <w:rsid w:val="00AA478A"/>
    <w:rsid w:val="00AC4C98"/>
    <w:rsid w:val="00AD36C5"/>
    <w:rsid w:val="00AD7DA6"/>
    <w:rsid w:val="00AE03CA"/>
    <w:rsid w:val="00AE2E3E"/>
    <w:rsid w:val="00AE48B4"/>
    <w:rsid w:val="00B00C55"/>
    <w:rsid w:val="00B0566F"/>
    <w:rsid w:val="00B07CC9"/>
    <w:rsid w:val="00B12694"/>
    <w:rsid w:val="00B206CF"/>
    <w:rsid w:val="00B25909"/>
    <w:rsid w:val="00B40B3D"/>
    <w:rsid w:val="00B6495C"/>
    <w:rsid w:val="00B64B12"/>
    <w:rsid w:val="00B64E61"/>
    <w:rsid w:val="00B67ECC"/>
    <w:rsid w:val="00B8123D"/>
    <w:rsid w:val="00B978AE"/>
    <w:rsid w:val="00B979B8"/>
    <w:rsid w:val="00BC5D5F"/>
    <w:rsid w:val="00BD40C1"/>
    <w:rsid w:val="00BF225F"/>
    <w:rsid w:val="00BF40C8"/>
    <w:rsid w:val="00C216A3"/>
    <w:rsid w:val="00C22181"/>
    <w:rsid w:val="00C25316"/>
    <w:rsid w:val="00C311AE"/>
    <w:rsid w:val="00C3175F"/>
    <w:rsid w:val="00C33B28"/>
    <w:rsid w:val="00C43A75"/>
    <w:rsid w:val="00C4621A"/>
    <w:rsid w:val="00C52A60"/>
    <w:rsid w:val="00C735A7"/>
    <w:rsid w:val="00CA16F6"/>
    <w:rsid w:val="00CB001E"/>
    <w:rsid w:val="00CB5456"/>
    <w:rsid w:val="00CC20A6"/>
    <w:rsid w:val="00CD1C81"/>
    <w:rsid w:val="00CD49E7"/>
    <w:rsid w:val="00CD6D80"/>
    <w:rsid w:val="00CE1913"/>
    <w:rsid w:val="00CE21B2"/>
    <w:rsid w:val="00CF0E73"/>
    <w:rsid w:val="00CF7C07"/>
    <w:rsid w:val="00D234AC"/>
    <w:rsid w:val="00D44720"/>
    <w:rsid w:val="00D619C3"/>
    <w:rsid w:val="00D77A52"/>
    <w:rsid w:val="00D81449"/>
    <w:rsid w:val="00DA13C7"/>
    <w:rsid w:val="00DA3562"/>
    <w:rsid w:val="00DA4B02"/>
    <w:rsid w:val="00DB392F"/>
    <w:rsid w:val="00DC05A8"/>
    <w:rsid w:val="00DC54E5"/>
    <w:rsid w:val="00DD1A6D"/>
    <w:rsid w:val="00DF5C78"/>
    <w:rsid w:val="00E03BF7"/>
    <w:rsid w:val="00E0567C"/>
    <w:rsid w:val="00E12191"/>
    <w:rsid w:val="00E14A23"/>
    <w:rsid w:val="00E21CC7"/>
    <w:rsid w:val="00E24B37"/>
    <w:rsid w:val="00E33AF5"/>
    <w:rsid w:val="00E52729"/>
    <w:rsid w:val="00E54A6E"/>
    <w:rsid w:val="00E55615"/>
    <w:rsid w:val="00E74B13"/>
    <w:rsid w:val="00E846D2"/>
    <w:rsid w:val="00E87DC1"/>
    <w:rsid w:val="00E9517B"/>
    <w:rsid w:val="00E9717D"/>
    <w:rsid w:val="00EB0026"/>
    <w:rsid w:val="00EB0D9D"/>
    <w:rsid w:val="00EB3AEB"/>
    <w:rsid w:val="00EB56B7"/>
    <w:rsid w:val="00EB5BE7"/>
    <w:rsid w:val="00EC3C31"/>
    <w:rsid w:val="00ED1810"/>
    <w:rsid w:val="00F17116"/>
    <w:rsid w:val="00F223CB"/>
    <w:rsid w:val="00F24479"/>
    <w:rsid w:val="00F24E10"/>
    <w:rsid w:val="00F31F43"/>
    <w:rsid w:val="00F334B1"/>
    <w:rsid w:val="00F4131D"/>
    <w:rsid w:val="00F63A34"/>
    <w:rsid w:val="00F65054"/>
    <w:rsid w:val="00F65C1C"/>
    <w:rsid w:val="00F80882"/>
    <w:rsid w:val="00F86E12"/>
    <w:rsid w:val="00F9029A"/>
    <w:rsid w:val="00F90D89"/>
    <w:rsid w:val="00F92C84"/>
    <w:rsid w:val="00F96367"/>
    <w:rsid w:val="00F97B44"/>
    <w:rsid w:val="00FA3527"/>
    <w:rsid w:val="00FA375F"/>
    <w:rsid w:val="00FA69A3"/>
    <w:rsid w:val="00FE0154"/>
    <w:rsid w:val="00FE0404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6BC7"/>
  <w15:docId w15:val="{67D124FF-32B1-463B-803F-EE7B3DD8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459"/>
  </w:style>
  <w:style w:type="paragraph" w:styleId="Heading1">
    <w:name w:val="heading 1"/>
    <w:basedOn w:val="Normal"/>
    <w:next w:val="Normal"/>
    <w:link w:val="Heading1Char"/>
    <w:uiPriority w:val="9"/>
    <w:qFormat/>
    <w:rsid w:val="00F63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6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F6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59"/>
  </w:style>
  <w:style w:type="character" w:styleId="Hyperlink">
    <w:name w:val="Hyperlink"/>
    <w:basedOn w:val="DefaultParagraphFont"/>
    <w:uiPriority w:val="99"/>
    <w:unhideWhenUsed/>
    <w:rsid w:val="008F645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F6459"/>
    <w:pPr>
      <w:ind w:left="720"/>
      <w:contextualSpacing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08AD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F63A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40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86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B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Adel.Ramzy</dc:creator>
  <cp:lastModifiedBy>Adel Ramzy</cp:lastModifiedBy>
  <cp:revision>6</cp:revision>
  <cp:lastPrinted>2021-06-24T07:07:00Z</cp:lastPrinted>
  <dcterms:created xsi:type="dcterms:W3CDTF">2021-11-01T13:14:00Z</dcterms:created>
  <dcterms:modified xsi:type="dcterms:W3CDTF">2021-11-01T13:57:00Z</dcterms:modified>
</cp:coreProperties>
</file>