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89C7" w14:textId="77777777" w:rsidR="00A87CF6" w:rsidRDefault="00A87CF6" w:rsidP="00A87CF6">
      <w:pPr>
        <w:bidi w:val="0"/>
        <w:jc w:val="center"/>
        <w:rPr>
          <w:b/>
          <w:bCs/>
          <w:sz w:val="32"/>
          <w:szCs w:val="32"/>
          <w:lang w:bidi="ar-AE"/>
        </w:rPr>
      </w:pPr>
      <w:bookmarkStart w:id="0" w:name="_Hlk181883896"/>
      <w:bookmarkEnd w:id="0"/>
      <w:r w:rsidRPr="005D592D">
        <w:rPr>
          <w:b/>
          <w:bCs/>
          <w:sz w:val="32"/>
          <w:szCs w:val="32"/>
          <w:lang w:bidi="ar-AE"/>
        </w:rPr>
        <w:t>Consultation Report</w:t>
      </w:r>
    </w:p>
    <w:p w14:paraId="6F1BBBA6" w14:textId="77777777" w:rsidR="00A87CF6" w:rsidRDefault="00A87CF6" w:rsidP="00A87CF6">
      <w:pPr>
        <w:bidi w:val="0"/>
        <w:jc w:val="center"/>
        <w:rPr>
          <w:b/>
          <w:bCs/>
          <w:rtl/>
          <w:lang w:bidi="ar-AE"/>
        </w:rPr>
      </w:pPr>
    </w:p>
    <w:p w14:paraId="546A2F43" w14:textId="77777777" w:rsidR="00A87CF6" w:rsidRPr="00A87CF6" w:rsidRDefault="00A87CF6" w:rsidP="00A87CF6">
      <w:pPr>
        <w:bidi w:val="0"/>
        <w:rPr>
          <w:b/>
          <w:bCs/>
          <w:sz w:val="32"/>
          <w:szCs w:val="32"/>
          <w:lang w:bidi="ar-AE"/>
        </w:rPr>
      </w:pPr>
      <w:r w:rsidRPr="00A87CF6">
        <w:rPr>
          <w:b/>
          <w:bCs/>
          <w:sz w:val="32"/>
          <w:szCs w:val="32"/>
          <w:lang w:bidi="ar-AE"/>
        </w:rPr>
        <w:t>Consultation Subject:</w:t>
      </w:r>
    </w:p>
    <w:p w14:paraId="7F47A65A" w14:textId="77777777" w:rsidR="00A87CF6" w:rsidRPr="00A87CF6" w:rsidRDefault="00A87CF6" w:rsidP="00A87CF6">
      <w:pPr>
        <w:bidi w:val="0"/>
        <w:rPr>
          <w:lang w:bidi="ar-AE"/>
        </w:rPr>
      </w:pPr>
      <w:r w:rsidRPr="00A87CF6">
        <w:rPr>
          <w:lang w:bidi="ar-AE"/>
        </w:rPr>
        <w:t xml:space="preserve">The Ministry of the Interior extends an invitation to the esteemed public to contribute their perspectives on the current state and future trajectory of the Ministry of Interior's smart </w:t>
      </w:r>
      <w:proofErr w:type="gramStart"/>
      <w:r w:rsidRPr="00A87CF6">
        <w:rPr>
          <w:lang w:bidi="ar-AE"/>
        </w:rPr>
        <w:t>services..</w:t>
      </w:r>
      <w:proofErr w:type="gramEnd"/>
      <w:r w:rsidRPr="00A87CF6">
        <w:rPr>
          <w:lang w:bidi="ar-AE"/>
        </w:rPr>
        <w:t xml:space="preserve"> Share your insights to enhance operational efficiency, ensure accurate and swift services, and make them universally user-friendly.</w:t>
      </w:r>
    </w:p>
    <w:p w14:paraId="7AC5B6D0" w14:textId="77777777" w:rsidR="00A87CF6" w:rsidRPr="00A87CF6" w:rsidRDefault="00A87CF6" w:rsidP="00A87CF6">
      <w:pPr>
        <w:bidi w:val="0"/>
        <w:rPr>
          <w:lang w:bidi="ar-AE"/>
        </w:rPr>
      </w:pPr>
    </w:p>
    <w:p w14:paraId="0E034DF7" w14:textId="77777777" w:rsidR="00A87CF6" w:rsidRPr="00A87CF6" w:rsidRDefault="00A87CF6" w:rsidP="00A87CF6">
      <w:pPr>
        <w:bidi w:val="0"/>
        <w:rPr>
          <w:b/>
          <w:bCs/>
          <w:sz w:val="32"/>
          <w:szCs w:val="32"/>
          <w:lang w:bidi="ar-AE"/>
        </w:rPr>
      </w:pPr>
      <w:r w:rsidRPr="00A87CF6">
        <w:rPr>
          <w:b/>
          <w:bCs/>
          <w:sz w:val="32"/>
          <w:szCs w:val="32"/>
          <w:lang w:bidi="ar-AE"/>
        </w:rPr>
        <w:t>The objective of consultation:</w:t>
      </w:r>
    </w:p>
    <w:p w14:paraId="2FD2AEB5" w14:textId="77777777" w:rsidR="00A87CF6" w:rsidRPr="00A87CF6" w:rsidRDefault="00A87CF6" w:rsidP="00A87CF6">
      <w:pPr>
        <w:bidi w:val="0"/>
        <w:rPr>
          <w:lang w:bidi="ar-AE"/>
        </w:rPr>
      </w:pPr>
      <w:r w:rsidRPr="00A87CF6">
        <w:rPr>
          <w:lang w:bidi="ar-AE"/>
        </w:rPr>
        <w:t>In seeking public input, the Ministry of Interior strives to gather diverse opinions and proposals to improve its smart services for customers. The aim is to enhance efficiency, elevate the quality of life for the Emirati community, and align with the visionary leadership's commitment to positioning the UAE at the forefront of international competitiveness indicators.</w:t>
      </w:r>
    </w:p>
    <w:p w14:paraId="40853583" w14:textId="77777777" w:rsidR="00A87CF6" w:rsidRPr="00A87CF6" w:rsidRDefault="00A87CF6" w:rsidP="00A87CF6">
      <w:pPr>
        <w:bidi w:val="0"/>
        <w:rPr>
          <w:lang w:bidi="ar-AE"/>
        </w:rPr>
      </w:pPr>
    </w:p>
    <w:p w14:paraId="5162C1AC" w14:textId="77777777" w:rsidR="00A87CF6" w:rsidRPr="00A87CF6" w:rsidRDefault="00A87CF6" w:rsidP="00A87CF6">
      <w:pPr>
        <w:bidi w:val="0"/>
        <w:rPr>
          <w:b/>
          <w:bCs/>
          <w:sz w:val="32"/>
          <w:szCs w:val="32"/>
          <w:lang w:bidi="ar-AE"/>
        </w:rPr>
      </w:pPr>
      <w:r w:rsidRPr="00A87CF6">
        <w:rPr>
          <w:b/>
          <w:bCs/>
          <w:sz w:val="32"/>
          <w:szCs w:val="32"/>
          <w:lang w:bidi="ar-AE"/>
        </w:rPr>
        <w:t>Expected decisions as a result of consultation:</w:t>
      </w:r>
    </w:p>
    <w:p w14:paraId="54ACD094" w14:textId="77777777" w:rsidR="00A87CF6" w:rsidRPr="00A87CF6" w:rsidRDefault="00A87CF6" w:rsidP="00A87CF6">
      <w:pPr>
        <w:bidi w:val="0"/>
        <w:rPr>
          <w:lang w:bidi="ar-AE"/>
        </w:rPr>
      </w:pPr>
      <w:r w:rsidRPr="00A87CF6">
        <w:rPr>
          <w:lang w:bidi="ar-AE"/>
        </w:rPr>
        <w:t>Introducing innovative smart services to foster collaboration with partners by leveraging technical connectivity and integrating procedures between local and federal government agencies.</w:t>
      </w:r>
    </w:p>
    <w:p w14:paraId="454E97A0" w14:textId="77777777" w:rsidR="00A87CF6" w:rsidRPr="00A87CF6" w:rsidRDefault="00A87CF6" w:rsidP="00A70C66">
      <w:pPr>
        <w:jc w:val="center"/>
        <w:rPr>
          <w:b/>
          <w:bCs/>
          <w:sz w:val="32"/>
          <w:szCs w:val="32"/>
          <w:lang w:bidi="ar-AE"/>
        </w:rPr>
      </w:pPr>
    </w:p>
    <w:p w14:paraId="23DBF3C7" w14:textId="2F2F19FD" w:rsidR="00A87CF6" w:rsidRPr="005D592D" w:rsidRDefault="00A87CF6" w:rsidP="00A87CF6">
      <w:pPr>
        <w:bidi w:val="0"/>
        <w:rPr>
          <w:b/>
          <w:bCs/>
          <w:sz w:val="28"/>
          <w:szCs w:val="28"/>
          <w:lang w:bidi="ar-AE"/>
        </w:rPr>
      </w:pPr>
      <w:r w:rsidRPr="005D592D">
        <w:rPr>
          <w:b/>
          <w:bCs/>
          <w:sz w:val="28"/>
          <w:szCs w:val="28"/>
          <w:lang w:bidi="ar-AE"/>
        </w:rPr>
        <w:t xml:space="preserve">Open Date: </w:t>
      </w:r>
      <w:r w:rsidRPr="00A87CF6">
        <w:rPr>
          <w:b/>
          <w:bCs/>
          <w:sz w:val="28"/>
          <w:szCs w:val="28"/>
          <w:lang w:bidi="ar-AE"/>
        </w:rPr>
        <w:t>July 01, 2024</w:t>
      </w:r>
    </w:p>
    <w:p w14:paraId="4823DB4E" w14:textId="55B69728" w:rsidR="00A87CF6" w:rsidRDefault="00A87CF6" w:rsidP="00A87CF6">
      <w:pPr>
        <w:bidi w:val="0"/>
        <w:rPr>
          <w:b/>
          <w:bCs/>
          <w:sz w:val="28"/>
          <w:szCs w:val="28"/>
          <w:lang w:bidi="ar-AE"/>
        </w:rPr>
      </w:pPr>
      <w:r w:rsidRPr="005D592D">
        <w:rPr>
          <w:b/>
          <w:bCs/>
          <w:sz w:val="28"/>
          <w:szCs w:val="28"/>
          <w:lang w:bidi="ar-AE"/>
        </w:rPr>
        <w:t xml:space="preserve">Closed Date: </w:t>
      </w:r>
      <w:r w:rsidRPr="00A87CF6">
        <w:rPr>
          <w:b/>
          <w:bCs/>
          <w:sz w:val="28"/>
          <w:szCs w:val="28"/>
          <w:lang w:bidi="ar-AE"/>
        </w:rPr>
        <w:t>July 31, 2024</w:t>
      </w:r>
    </w:p>
    <w:p w14:paraId="22A11A27" w14:textId="77777777" w:rsidR="00A87CF6" w:rsidRPr="005D592D" w:rsidRDefault="00A87CF6" w:rsidP="00A87CF6">
      <w:pPr>
        <w:bidi w:val="0"/>
        <w:rPr>
          <w:b/>
          <w:bCs/>
          <w:sz w:val="28"/>
          <w:szCs w:val="28"/>
          <w:lang w:bidi="ar-AE"/>
        </w:rPr>
      </w:pPr>
    </w:p>
    <w:p w14:paraId="19750357" w14:textId="77777777" w:rsidR="00A87CF6" w:rsidRDefault="00A87CF6" w:rsidP="00A87CF6">
      <w:pPr>
        <w:bidi w:val="0"/>
        <w:rPr>
          <w:b/>
          <w:bCs/>
          <w:sz w:val="28"/>
          <w:szCs w:val="28"/>
          <w:lang w:bidi="ar-AE"/>
        </w:rPr>
      </w:pPr>
      <w:r w:rsidRPr="005D592D">
        <w:rPr>
          <w:b/>
          <w:bCs/>
          <w:sz w:val="28"/>
          <w:szCs w:val="28"/>
          <w:lang w:bidi="ar-AE"/>
        </w:rPr>
        <w:t xml:space="preserve">Languages used: Arabic </w:t>
      </w:r>
      <w:r>
        <w:rPr>
          <w:b/>
          <w:bCs/>
          <w:sz w:val="28"/>
          <w:szCs w:val="28"/>
          <w:lang w:bidi="ar-AE"/>
        </w:rPr>
        <w:t>–</w:t>
      </w:r>
      <w:r w:rsidRPr="005D592D">
        <w:rPr>
          <w:b/>
          <w:bCs/>
          <w:sz w:val="28"/>
          <w:szCs w:val="28"/>
          <w:lang w:bidi="ar-AE"/>
        </w:rPr>
        <w:t xml:space="preserve"> English</w:t>
      </w:r>
    </w:p>
    <w:p w14:paraId="390DEAC9" w14:textId="77777777" w:rsidR="00A87CF6" w:rsidRPr="005D592D" w:rsidRDefault="00A87CF6" w:rsidP="00A87CF6">
      <w:pPr>
        <w:bidi w:val="0"/>
        <w:rPr>
          <w:b/>
          <w:bCs/>
          <w:sz w:val="28"/>
          <w:szCs w:val="28"/>
          <w:lang w:bidi="ar-AE"/>
        </w:rPr>
      </w:pPr>
    </w:p>
    <w:p w14:paraId="65F4F41D" w14:textId="77777777" w:rsidR="00A87CF6" w:rsidRDefault="00A87CF6" w:rsidP="00A87CF6">
      <w:pPr>
        <w:bidi w:val="0"/>
        <w:rPr>
          <w:b/>
          <w:bCs/>
          <w:sz w:val="28"/>
          <w:szCs w:val="28"/>
          <w:rtl/>
          <w:lang w:bidi="ar-AE"/>
        </w:rPr>
      </w:pPr>
      <w:r w:rsidRPr="005D592D">
        <w:rPr>
          <w:b/>
          <w:bCs/>
          <w:sz w:val="28"/>
          <w:szCs w:val="28"/>
          <w:lang w:bidi="ar-AE"/>
        </w:rPr>
        <w:t>Marketing: Social Media - Website - Smart Notifications - Email – Screens</w:t>
      </w:r>
    </w:p>
    <w:p w14:paraId="0145E73D" w14:textId="77777777" w:rsidR="00A87CF6" w:rsidRDefault="00A87CF6" w:rsidP="00A87CF6">
      <w:pPr>
        <w:bidi w:val="0"/>
        <w:rPr>
          <w:color w:val="000000" w:themeColor="text1"/>
          <w:lang w:bidi="ar-AE"/>
        </w:rPr>
      </w:pPr>
    </w:p>
    <w:p w14:paraId="47A9B8AF" w14:textId="77777777" w:rsidR="00A87CF6" w:rsidRPr="00E10A22" w:rsidRDefault="00A87CF6" w:rsidP="00A87CF6">
      <w:pPr>
        <w:bidi w:val="0"/>
        <w:rPr>
          <w:color w:val="000000" w:themeColor="text1"/>
          <w:rtl/>
          <w:lang w:bidi="ar-AE"/>
        </w:rPr>
      </w:pPr>
    </w:p>
    <w:p w14:paraId="71C4B572" w14:textId="667CBC68" w:rsidR="00A87CF6" w:rsidRPr="005D592D" w:rsidRDefault="00A87CF6" w:rsidP="00A87CF6">
      <w:pPr>
        <w:bidi w:val="0"/>
        <w:rPr>
          <w:b/>
          <w:bCs/>
          <w:color w:val="000000" w:themeColor="text1"/>
          <w:sz w:val="28"/>
          <w:szCs w:val="28"/>
          <w:lang w:bidi="ar-AE"/>
        </w:rPr>
      </w:pPr>
      <w:r w:rsidRPr="005D592D">
        <w:rPr>
          <w:b/>
          <w:bCs/>
          <w:color w:val="000000" w:themeColor="text1"/>
          <w:sz w:val="28"/>
          <w:szCs w:val="28"/>
          <w:lang w:bidi="ar-AE"/>
        </w:rPr>
        <w:lastRenderedPageBreak/>
        <w:t xml:space="preserve">Number of participants: </w:t>
      </w:r>
      <w:r>
        <w:rPr>
          <w:b/>
          <w:bCs/>
          <w:color w:val="000000" w:themeColor="text1"/>
          <w:sz w:val="28"/>
          <w:szCs w:val="28"/>
          <w:lang w:bidi="ar-AE"/>
        </w:rPr>
        <w:t>41</w:t>
      </w:r>
    </w:p>
    <w:p w14:paraId="2271CFA7" w14:textId="33FD273D" w:rsidR="00A87CF6" w:rsidRPr="00E10A22" w:rsidRDefault="00A87CF6" w:rsidP="00A87CF6">
      <w:pPr>
        <w:bidi w:val="0"/>
        <w:rPr>
          <w:color w:val="000000" w:themeColor="text1"/>
          <w:rtl/>
          <w:lang w:bidi="ar-AE"/>
        </w:rPr>
      </w:pPr>
      <w:r w:rsidRPr="005D592D">
        <w:rPr>
          <w:b/>
          <w:bCs/>
          <w:color w:val="000000" w:themeColor="text1"/>
          <w:sz w:val="28"/>
          <w:szCs w:val="28"/>
          <w:lang w:bidi="ar-AE"/>
        </w:rPr>
        <w:t xml:space="preserve">Number of comments: </w:t>
      </w:r>
      <w:r>
        <w:rPr>
          <w:b/>
          <w:bCs/>
          <w:color w:val="000000" w:themeColor="text1"/>
          <w:sz w:val="28"/>
          <w:szCs w:val="28"/>
          <w:lang w:bidi="ar-AE"/>
        </w:rPr>
        <w:t>41</w:t>
      </w:r>
    </w:p>
    <w:p w14:paraId="0337F4A4" w14:textId="77777777" w:rsidR="00A87CF6" w:rsidRPr="005D592D" w:rsidRDefault="00A87CF6" w:rsidP="00A87CF6">
      <w:pPr>
        <w:bidi w:val="0"/>
        <w:spacing w:before="100" w:beforeAutospacing="1" w:after="100" w:afterAutospacing="1" w:line="240" w:lineRule="auto"/>
        <w:rPr>
          <w:b/>
          <w:bCs/>
          <w:color w:val="000000" w:themeColor="text1"/>
          <w:sz w:val="28"/>
          <w:szCs w:val="28"/>
          <w:lang w:bidi="ar-AE"/>
        </w:rPr>
      </w:pPr>
      <w:r w:rsidRPr="005D592D">
        <w:rPr>
          <w:b/>
          <w:bCs/>
          <w:color w:val="000000" w:themeColor="text1"/>
          <w:sz w:val="28"/>
          <w:szCs w:val="28"/>
          <w:lang w:bidi="ar-AE"/>
        </w:rPr>
        <w:t>Comments topics:</w:t>
      </w:r>
    </w:p>
    <w:tbl>
      <w:tblPr>
        <w:tblStyle w:val="TableGrid"/>
        <w:tblW w:w="0" w:type="auto"/>
        <w:tblLook w:val="04A0" w:firstRow="1" w:lastRow="0" w:firstColumn="1" w:lastColumn="0" w:noHBand="0" w:noVBand="1"/>
      </w:tblPr>
      <w:tblGrid>
        <w:gridCol w:w="2053"/>
        <w:gridCol w:w="2070"/>
        <w:gridCol w:w="2092"/>
        <w:gridCol w:w="2081"/>
      </w:tblGrid>
      <w:tr w:rsidR="00A87CF6" w14:paraId="118C626D" w14:textId="77777777" w:rsidTr="00010BA4">
        <w:tc>
          <w:tcPr>
            <w:tcW w:w="2337" w:type="dxa"/>
          </w:tcPr>
          <w:p w14:paraId="22561592" w14:textId="77777777" w:rsidR="00A87CF6" w:rsidRPr="008166CA" w:rsidRDefault="00A87CF6" w:rsidP="00010BA4">
            <w:pPr>
              <w:jc w:val="both"/>
              <w:rPr>
                <w:rFonts w:asciiTheme="majorBidi" w:hAnsiTheme="majorBidi" w:cstheme="majorBidi"/>
                <w:b/>
                <w:bCs/>
                <w:sz w:val="24"/>
                <w:szCs w:val="24"/>
              </w:rPr>
            </w:pPr>
            <w:r w:rsidRPr="008166CA">
              <w:rPr>
                <w:rFonts w:asciiTheme="majorBidi" w:hAnsiTheme="majorBidi" w:cstheme="majorBidi"/>
                <w:b/>
                <w:bCs/>
                <w:sz w:val="24"/>
                <w:szCs w:val="24"/>
              </w:rPr>
              <w:t xml:space="preserve">Topic </w:t>
            </w:r>
          </w:p>
        </w:tc>
        <w:tc>
          <w:tcPr>
            <w:tcW w:w="2337" w:type="dxa"/>
          </w:tcPr>
          <w:p w14:paraId="5B86573B" w14:textId="77777777" w:rsidR="00A87CF6" w:rsidRPr="008166CA" w:rsidRDefault="00A87CF6" w:rsidP="00010BA4">
            <w:pPr>
              <w:jc w:val="both"/>
              <w:rPr>
                <w:rFonts w:asciiTheme="majorBidi" w:hAnsiTheme="majorBidi" w:cstheme="majorBidi"/>
                <w:b/>
                <w:bCs/>
                <w:sz w:val="24"/>
                <w:szCs w:val="24"/>
              </w:rPr>
            </w:pPr>
            <w:r w:rsidRPr="008166CA">
              <w:rPr>
                <w:rFonts w:asciiTheme="majorBidi" w:hAnsiTheme="majorBidi" w:cstheme="majorBidi"/>
                <w:b/>
                <w:bCs/>
                <w:sz w:val="24"/>
                <w:szCs w:val="24"/>
              </w:rPr>
              <w:t>Modern technology</w:t>
            </w:r>
          </w:p>
        </w:tc>
        <w:tc>
          <w:tcPr>
            <w:tcW w:w="2338" w:type="dxa"/>
          </w:tcPr>
          <w:p w14:paraId="4BCD606E" w14:textId="77777777" w:rsidR="00A87CF6" w:rsidRPr="008166CA" w:rsidRDefault="00A87CF6" w:rsidP="00010BA4">
            <w:pPr>
              <w:jc w:val="both"/>
              <w:rPr>
                <w:rFonts w:asciiTheme="majorBidi" w:hAnsiTheme="majorBidi" w:cstheme="majorBidi"/>
                <w:b/>
                <w:bCs/>
                <w:sz w:val="24"/>
                <w:szCs w:val="24"/>
              </w:rPr>
            </w:pPr>
            <w:r w:rsidRPr="008166CA">
              <w:rPr>
                <w:rFonts w:asciiTheme="majorBidi" w:hAnsiTheme="majorBidi" w:cstheme="majorBidi"/>
                <w:b/>
                <w:bCs/>
                <w:sz w:val="24"/>
                <w:szCs w:val="24"/>
              </w:rPr>
              <w:t>Awareness-raising</w:t>
            </w:r>
          </w:p>
        </w:tc>
        <w:tc>
          <w:tcPr>
            <w:tcW w:w="2338" w:type="dxa"/>
          </w:tcPr>
          <w:p w14:paraId="20F92851" w14:textId="77777777" w:rsidR="00A87CF6" w:rsidRPr="008166CA" w:rsidRDefault="00A87CF6" w:rsidP="00010BA4">
            <w:pPr>
              <w:jc w:val="both"/>
              <w:rPr>
                <w:rFonts w:asciiTheme="majorBidi" w:hAnsiTheme="majorBidi" w:cstheme="majorBidi"/>
                <w:b/>
                <w:bCs/>
                <w:sz w:val="24"/>
                <w:szCs w:val="24"/>
              </w:rPr>
            </w:pPr>
            <w:r w:rsidRPr="008166CA">
              <w:rPr>
                <w:rFonts w:asciiTheme="majorBidi" w:hAnsiTheme="majorBidi" w:cstheme="majorBidi"/>
                <w:b/>
                <w:bCs/>
                <w:sz w:val="24"/>
                <w:szCs w:val="24"/>
              </w:rPr>
              <w:t>Developing procedures</w:t>
            </w:r>
          </w:p>
        </w:tc>
      </w:tr>
      <w:tr w:rsidR="00A87CF6" w14:paraId="24C9BD9D" w14:textId="77777777" w:rsidTr="00010BA4">
        <w:tc>
          <w:tcPr>
            <w:tcW w:w="2337" w:type="dxa"/>
          </w:tcPr>
          <w:p w14:paraId="51A8AF83" w14:textId="77777777" w:rsidR="00A87CF6" w:rsidRPr="008166CA" w:rsidRDefault="00A87CF6" w:rsidP="00010BA4">
            <w:pPr>
              <w:jc w:val="both"/>
              <w:rPr>
                <w:rFonts w:asciiTheme="majorBidi" w:hAnsiTheme="majorBidi" w:cstheme="majorBidi"/>
                <w:b/>
                <w:bCs/>
                <w:sz w:val="24"/>
                <w:szCs w:val="24"/>
              </w:rPr>
            </w:pPr>
            <w:r w:rsidRPr="008166CA">
              <w:rPr>
                <w:rFonts w:asciiTheme="majorBidi" w:hAnsiTheme="majorBidi" w:cstheme="majorBidi"/>
                <w:b/>
                <w:bCs/>
                <w:sz w:val="24"/>
                <w:szCs w:val="24"/>
              </w:rPr>
              <w:t>No. of comments</w:t>
            </w:r>
          </w:p>
        </w:tc>
        <w:tc>
          <w:tcPr>
            <w:tcW w:w="2337" w:type="dxa"/>
          </w:tcPr>
          <w:p w14:paraId="4F620C1B" w14:textId="77777777" w:rsidR="00A87CF6" w:rsidRDefault="00A87CF6" w:rsidP="00010BA4">
            <w:pPr>
              <w:jc w:val="both"/>
              <w:rPr>
                <w:rFonts w:asciiTheme="majorBidi" w:hAnsiTheme="majorBidi" w:cstheme="majorBidi"/>
                <w:sz w:val="24"/>
                <w:szCs w:val="24"/>
              </w:rPr>
            </w:pPr>
            <w:r>
              <w:rPr>
                <w:rFonts w:asciiTheme="majorBidi" w:hAnsiTheme="majorBidi" w:cstheme="majorBidi"/>
                <w:sz w:val="24"/>
                <w:szCs w:val="24"/>
              </w:rPr>
              <w:t>13</w:t>
            </w:r>
          </w:p>
        </w:tc>
        <w:tc>
          <w:tcPr>
            <w:tcW w:w="2338" w:type="dxa"/>
          </w:tcPr>
          <w:p w14:paraId="7F7747A3" w14:textId="77777777" w:rsidR="00A87CF6" w:rsidRDefault="00A87CF6" w:rsidP="00010BA4">
            <w:pPr>
              <w:jc w:val="both"/>
              <w:rPr>
                <w:rFonts w:asciiTheme="majorBidi" w:hAnsiTheme="majorBidi" w:cstheme="majorBidi"/>
                <w:sz w:val="24"/>
                <w:szCs w:val="24"/>
              </w:rPr>
            </w:pPr>
            <w:r>
              <w:rPr>
                <w:rFonts w:asciiTheme="majorBidi" w:hAnsiTheme="majorBidi" w:cstheme="majorBidi"/>
                <w:sz w:val="24"/>
                <w:szCs w:val="24"/>
              </w:rPr>
              <w:t>1</w:t>
            </w:r>
          </w:p>
        </w:tc>
        <w:tc>
          <w:tcPr>
            <w:tcW w:w="2338" w:type="dxa"/>
          </w:tcPr>
          <w:p w14:paraId="1E0444A2" w14:textId="77777777" w:rsidR="00A87CF6" w:rsidRDefault="00A87CF6" w:rsidP="00010BA4">
            <w:pPr>
              <w:jc w:val="both"/>
              <w:rPr>
                <w:rFonts w:asciiTheme="majorBidi" w:hAnsiTheme="majorBidi" w:cstheme="majorBidi"/>
                <w:sz w:val="24"/>
                <w:szCs w:val="24"/>
              </w:rPr>
            </w:pPr>
            <w:r>
              <w:rPr>
                <w:rFonts w:asciiTheme="majorBidi" w:hAnsiTheme="majorBidi" w:cstheme="majorBidi"/>
                <w:sz w:val="24"/>
                <w:szCs w:val="24"/>
              </w:rPr>
              <w:t>27</w:t>
            </w:r>
          </w:p>
        </w:tc>
      </w:tr>
    </w:tbl>
    <w:p w14:paraId="27DEDF71" w14:textId="22440F0F" w:rsidR="001740FF" w:rsidRDefault="001740FF" w:rsidP="00A87CF6">
      <w:pPr>
        <w:bidi w:val="0"/>
        <w:rPr>
          <w:b/>
          <w:bCs/>
          <w:sz w:val="28"/>
          <w:szCs w:val="28"/>
          <w:rtl/>
          <w:lang w:bidi="ar-AE"/>
        </w:rPr>
      </w:pPr>
    </w:p>
    <w:p w14:paraId="754C68F2" w14:textId="11D70FFA" w:rsidR="00756DCC" w:rsidRPr="00E10A22" w:rsidRDefault="00756DCC" w:rsidP="00756DCC">
      <w:pPr>
        <w:rPr>
          <w:rFonts w:hint="cs"/>
          <w:b/>
          <w:bCs/>
          <w:color w:val="000000" w:themeColor="text1"/>
          <w:sz w:val="28"/>
          <w:szCs w:val="28"/>
          <w:rtl/>
          <w:lang w:bidi="ar-AE"/>
        </w:rPr>
      </w:pPr>
    </w:p>
    <w:p w14:paraId="25F45829" w14:textId="77777777" w:rsidR="004327E9" w:rsidRDefault="004327E9" w:rsidP="008715F2">
      <w:pPr>
        <w:rPr>
          <w:rtl/>
          <w:lang w:bidi="ar-AE"/>
        </w:rPr>
      </w:pPr>
    </w:p>
    <w:p w14:paraId="3C0D8BCE" w14:textId="29E6DC49" w:rsidR="008E5819" w:rsidRDefault="008E5819" w:rsidP="008715F2">
      <w:pPr>
        <w:rPr>
          <w:rtl/>
          <w:lang w:bidi="ar-AE"/>
        </w:rPr>
      </w:pPr>
      <w:r>
        <w:rPr>
          <w:noProof/>
          <w:rtl/>
          <w:lang w:val="ar-AE" w:bidi="ar-AE"/>
        </w:rPr>
        <w:drawing>
          <wp:inline distT="0" distB="0" distL="0" distR="0" wp14:anchorId="14649E9A" wp14:editId="2C13CFC9">
            <wp:extent cx="5274310" cy="3076575"/>
            <wp:effectExtent l="0" t="0" r="254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9DA9A0" w14:textId="73810F14" w:rsidR="004327E9" w:rsidRDefault="004327E9" w:rsidP="008715F2">
      <w:pPr>
        <w:rPr>
          <w:rFonts w:hint="cs"/>
          <w:rtl/>
          <w:lang w:bidi="ar-AE"/>
        </w:rPr>
      </w:pPr>
    </w:p>
    <w:p w14:paraId="392C55B2" w14:textId="60290EF2" w:rsidR="004327E9" w:rsidRDefault="004327E9" w:rsidP="008715F2">
      <w:pPr>
        <w:rPr>
          <w:rtl/>
          <w:lang w:bidi="ar-AE"/>
        </w:rPr>
      </w:pPr>
      <w:r>
        <w:rPr>
          <w:noProof/>
          <w:rtl/>
          <w:lang w:val="ar-AE" w:bidi="ar-AE"/>
        </w:rPr>
        <w:lastRenderedPageBreak/>
        <w:drawing>
          <wp:inline distT="0" distB="0" distL="0" distR="0" wp14:anchorId="222F5420" wp14:editId="7735BBAE">
            <wp:extent cx="5274310" cy="3076575"/>
            <wp:effectExtent l="0" t="0" r="254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C65F17" w14:textId="77777777" w:rsidR="007A1F3C" w:rsidRPr="003B6350" w:rsidRDefault="007A1F3C" w:rsidP="007A1F3C">
      <w:pPr>
        <w:bidi w:val="0"/>
        <w:spacing w:before="100" w:beforeAutospacing="1" w:after="100" w:afterAutospacing="1" w:line="240" w:lineRule="auto"/>
        <w:rPr>
          <w:rFonts w:ascii="Times New Roman" w:eastAsia="Times New Roman" w:hAnsi="Times New Roman" w:cs="Times New Roman"/>
          <w:sz w:val="24"/>
          <w:szCs w:val="24"/>
          <w:lang w:eastAsia="en-CA"/>
        </w:rPr>
      </w:pPr>
      <w:r w:rsidRPr="003B6350">
        <w:rPr>
          <w:rFonts w:ascii="Times New Roman" w:eastAsia="Times New Roman" w:hAnsi="Times New Roman" w:cs="Times New Roman"/>
          <w:b/>
          <w:bCs/>
          <w:sz w:val="24"/>
          <w:szCs w:val="24"/>
          <w:lang w:eastAsia="en-CA"/>
        </w:rPr>
        <w:t>Summary of Comments:</w:t>
      </w:r>
    </w:p>
    <w:p w14:paraId="5D3ACA53" w14:textId="77777777" w:rsidR="007A1F3C" w:rsidRPr="003B6350" w:rsidRDefault="007A1F3C" w:rsidP="007A1F3C">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Increasing</w:t>
      </w:r>
      <w:r w:rsidRPr="003B6350">
        <w:rPr>
          <w:rFonts w:ascii="Times New Roman" w:eastAsia="Times New Roman" w:hAnsi="Times New Roman" w:cs="Times New Roman"/>
          <w:sz w:val="24"/>
          <w:szCs w:val="24"/>
          <w:lang w:eastAsia="en-CA"/>
        </w:rPr>
        <w:t xml:space="preserve"> the use of modern technologies such as artificial intelligence to improve efficiency and security.</w:t>
      </w:r>
    </w:p>
    <w:p w14:paraId="3370AB3E" w14:textId="77777777" w:rsidR="007A1F3C" w:rsidRPr="003B6350" w:rsidRDefault="007A1F3C" w:rsidP="007A1F3C">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sidRPr="003B6350">
        <w:rPr>
          <w:rFonts w:ascii="Times New Roman" w:eastAsia="Times New Roman" w:hAnsi="Times New Roman" w:cs="Times New Roman"/>
          <w:sz w:val="24"/>
          <w:szCs w:val="24"/>
          <w:lang w:eastAsia="en-CA"/>
        </w:rPr>
        <w:t>Raising awareness on the proper usage of e-services.</w:t>
      </w:r>
    </w:p>
    <w:p w14:paraId="0466423E" w14:textId="77777777" w:rsidR="007A1F3C" w:rsidRPr="003B6350" w:rsidRDefault="007A1F3C" w:rsidP="007A1F3C">
      <w:pPr>
        <w:numPr>
          <w:ilvl w:val="0"/>
          <w:numId w:val="4"/>
        </w:num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sidRPr="003B6350">
        <w:rPr>
          <w:rFonts w:ascii="Times New Roman" w:eastAsia="Times New Roman" w:hAnsi="Times New Roman" w:cs="Times New Roman"/>
          <w:sz w:val="24"/>
          <w:szCs w:val="24"/>
          <w:lang w:eastAsia="en-CA"/>
        </w:rPr>
        <w:t>Enhancing the user experience through improved application design.</w:t>
      </w:r>
    </w:p>
    <w:p w14:paraId="54C580E4" w14:textId="77777777" w:rsidR="007A1F3C" w:rsidRDefault="007A1F3C" w:rsidP="007A1F3C">
      <w:pPr>
        <w:bidi w:val="0"/>
        <w:spacing w:before="100" w:beforeAutospacing="1" w:after="100" w:afterAutospacing="1" w:line="240" w:lineRule="auto"/>
        <w:jc w:val="both"/>
        <w:rPr>
          <w:rFonts w:ascii="Times New Roman" w:eastAsia="Times New Roman" w:hAnsi="Times New Roman" w:cs="Times New Roman"/>
          <w:b/>
          <w:bCs/>
          <w:sz w:val="24"/>
          <w:szCs w:val="24"/>
          <w:lang w:eastAsia="en-CA"/>
        </w:rPr>
      </w:pPr>
    </w:p>
    <w:p w14:paraId="6207FA65" w14:textId="6639DC4E" w:rsidR="007A1F3C" w:rsidRPr="003B6350" w:rsidRDefault="007A1F3C" w:rsidP="007A1F3C">
      <w:p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sidRPr="003B6350">
        <w:rPr>
          <w:rFonts w:ascii="Times New Roman" w:eastAsia="Times New Roman" w:hAnsi="Times New Roman" w:cs="Times New Roman"/>
          <w:b/>
          <w:bCs/>
          <w:sz w:val="24"/>
          <w:szCs w:val="24"/>
          <w:lang w:eastAsia="en-CA"/>
        </w:rPr>
        <w:t>Result:</w:t>
      </w:r>
    </w:p>
    <w:p w14:paraId="671DE588" w14:textId="77777777" w:rsidR="007A1F3C" w:rsidRPr="003B6350" w:rsidRDefault="007A1F3C" w:rsidP="007A1F3C">
      <w:p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sidRPr="003B6350">
        <w:rPr>
          <w:rFonts w:ascii="Times New Roman" w:eastAsia="Times New Roman" w:hAnsi="Times New Roman" w:cs="Times New Roman"/>
          <w:b/>
          <w:bCs/>
          <w:sz w:val="24"/>
          <w:szCs w:val="24"/>
          <w:lang w:eastAsia="en-CA"/>
        </w:rPr>
        <w:t>First:</w:t>
      </w:r>
      <w:r w:rsidRPr="003B6350">
        <w:rPr>
          <w:rFonts w:ascii="Times New Roman" w:eastAsia="Times New Roman" w:hAnsi="Times New Roman" w:cs="Times New Roman"/>
          <w:sz w:val="24"/>
          <w:szCs w:val="24"/>
          <w:lang w:eastAsia="en-CA"/>
        </w:rPr>
        <w:t xml:space="preserve"> Several workshops were organized to develop innovative work processes aimed at updating and improving services, streamlining procedures, and increasing their speed. These workshops also reviewed and evaluated the improvements achieved so far in the Ministry's services. The goal is to simplify and reduce government procedures, thereby boosting government efficiency, quality, and flexibility in the UAE. These efforts are part of the Ministry’s ongoing commitment to enhancing customer experience and improving government services, ensuring that services are delivered in an easy, efficient, and timely manner without compromising productivity or quality.</w:t>
      </w:r>
    </w:p>
    <w:p w14:paraId="00FB8161" w14:textId="77777777" w:rsidR="007A1F3C" w:rsidRPr="003B6350" w:rsidRDefault="007A1F3C" w:rsidP="007A1F3C">
      <w:p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sidRPr="003B6350">
        <w:rPr>
          <w:rFonts w:ascii="Times New Roman" w:eastAsia="Times New Roman" w:hAnsi="Times New Roman" w:cs="Times New Roman"/>
          <w:b/>
          <w:bCs/>
          <w:sz w:val="24"/>
          <w:szCs w:val="24"/>
          <w:lang w:eastAsia="en-CA"/>
        </w:rPr>
        <w:t>Second:</w:t>
      </w:r>
      <w:r w:rsidRPr="003B6350">
        <w:rPr>
          <w:rFonts w:ascii="Times New Roman" w:eastAsia="Times New Roman" w:hAnsi="Times New Roman" w:cs="Times New Roman"/>
          <w:sz w:val="24"/>
          <w:szCs w:val="24"/>
          <w:lang w:eastAsia="en-CA"/>
        </w:rPr>
        <w:t xml:space="preserve"> Focus sessions were conducted with customers as part of the "Design Your Service" initiative. These sessions aimed to gather customer opinions, suggestions, and feedback for further improvement of services. The workshops covered a range of services provided by the Ministry, with the intention of applying best practices, enhancing service access by reducing transactions and procedures, and addressing challenges and obstacles faced by clients during their service experience.</w:t>
      </w:r>
    </w:p>
    <w:p w14:paraId="4B9F1A17" w14:textId="12D57475" w:rsidR="007A1F3C" w:rsidRPr="003B6350" w:rsidRDefault="008166CA" w:rsidP="007A1F3C">
      <w:pPr>
        <w:bidi w:val="0"/>
        <w:spacing w:before="100" w:beforeAutospacing="1" w:after="100" w:afterAutospacing="1" w:line="240" w:lineRule="auto"/>
        <w:jc w:val="both"/>
        <w:rPr>
          <w:rFonts w:ascii="Times New Roman" w:eastAsia="Times New Roman" w:hAnsi="Times New Roman" w:cs="Times New Roman"/>
          <w:sz w:val="24"/>
          <w:szCs w:val="24"/>
          <w:lang w:eastAsia="en-CA"/>
        </w:rPr>
      </w:pPr>
      <w:r>
        <w:rPr>
          <w:noProof/>
          <w:color w:val="FF0000"/>
          <w:sz w:val="24"/>
          <w:szCs w:val="24"/>
          <w:lang w:bidi="ar-AE"/>
        </w:rPr>
        <w:lastRenderedPageBreak/>
        <w:drawing>
          <wp:anchor distT="0" distB="0" distL="114300" distR="114300" simplePos="0" relativeHeight="251658240" behindDoc="0" locked="0" layoutInCell="1" allowOverlap="1" wp14:anchorId="0221CFED" wp14:editId="1B4046FE">
            <wp:simplePos x="0" y="0"/>
            <wp:positionH relativeFrom="column">
              <wp:posOffset>-352425</wp:posOffset>
            </wp:positionH>
            <wp:positionV relativeFrom="paragraph">
              <wp:posOffset>388620</wp:posOffset>
            </wp:positionV>
            <wp:extent cx="2990850" cy="188952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0850" cy="18895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1F3C" w:rsidRPr="003B6350">
        <w:rPr>
          <w:rFonts w:ascii="Times New Roman" w:eastAsia="Times New Roman" w:hAnsi="Times New Roman" w:cs="Times New Roman"/>
          <w:b/>
          <w:bCs/>
          <w:sz w:val="24"/>
          <w:szCs w:val="24"/>
          <w:lang w:eastAsia="en-CA"/>
        </w:rPr>
        <w:t>Appendices:</w:t>
      </w:r>
      <w:r w:rsidR="007A1F3C" w:rsidRPr="003B6350">
        <w:rPr>
          <w:rFonts w:ascii="Times New Roman" w:eastAsia="Times New Roman" w:hAnsi="Times New Roman" w:cs="Times New Roman"/>
          <w:sz w:val="24"/>
          <w:szCs w:val="24"/>
          <w:lang w:eastAsia="en-CA"/>
        </w:rPr>
        <w:t xml:space="preserve"> </w:t>
      </w:r>
    </w:p>
    <w:p w14:paraId="2F4A1535" w14:textId="144E1702" w:rsidR="004327E9" w:rsidRDefault="008166CA" w:rsidP="008715F2">
      <w:pPr>
        <w:rPr>
          <w:lang w:bidi="ar-AE"/>
        </w:rPr>
      </w:pPr>
      <w:r>
        <w:rPr>
          <w:rFonts w:hint="cs"/>
          <w:noProof/>
          <w:lang w:bidi="ar-AE"/>
        </w:rPr>
        <w:drawing>
          <wp:anchor distT="0" distB="0" distL="114300" distR="114300" simplePos="0" relativeHeight="251659264" behindDoc="0" locked="0" layoutInCell="1" allowOverlap="1" wp14:anchorId="5E19DF63" wp14:editId="7DA4A764">
            <wp:simplePos x="0" y="0"/>
            <wp:positionH relativeFrom="column">
              <wp:posOffset>2762250</wp:posOffset>
            </wp:positionH>
            <wp:positionV relativeFrom="paragraph">
              <wp:posOffset>35559</wp:posOffset>
            </wp:positionV>
            <wp:extent cx="2990076" cy="188912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2332" cy="18968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44104" w14:textId="63377BA2" w:rsidR="004C09E9" w:rsidRDefault="004C09E9" w:rsidP="001F2CB5">
      <w:pPr>
        <w:jc w:val="lowKashida"/>
        <w:rPr>
          <w:color w:val="FF0000"/>
          <w:sz w:val="24"/>
          <w:szCs w:val="24"/>
          <w:rtl/>
          <w:lang w:bidi="ar-AE"/>
        </w:rPr>
      </w:pPr>
    </w:p>
    <w:p w14:paraId="5B3AE4BD" w14:textId="42651655" w:rsidR="008166CA" w:rsidRDefault="008166CA" w:rsidP="001F2CB5">
      <w:pPr>
        <w:jc w:val="lowKashida"/>
        <w:rPr>
          <w:color w:val="FF0000"/>
          <w:sz w:val="24"/>
          <w:szCs w:val="24"/>
          <w:rtl/>
          <w:lang w:bidi="ar-AE"/>
        </w:rPr>
      </w:pPr>
    </w:p>
    <w:p w14:paraId="4DC93930" w14:textId="6D558B16" w:rsidR="008166CA" w:rsidRDefault="008166CA" w:rsidP="001F2CB5">
      <w:pPr>
        <w:jc w:val="lowKashida"/>
        <w:rPr>
          <w:color w:val="FF0000"/>
          <w:sz w:val="24"/>
          <w:szCs w:val="24"/>
          <w:rtl/>
          <w:lang w:bidi="ar-AE"/>
        </w:rPr>
      </w:pPr>
    </w:p>
    <w:p w14:paraId="1528290D" w14:textId="7F7BF558" w:rsidR="008166CA" w:rsidRDefault="008166CA" w:rsidP="001F2CB5">
      <w:pPr>
        <w:jc w:val="lowKashida"/>
        <w:rPr>
          <w:color w:val="FF0000"/>
          <w:sz w:val="24"/>
          <w:szCs w:val="24"/>
          <w:rtl/>
          <w:lang w:bidi="ar-AE"/>
        </w:rPr>
      </w:pPr>
    </w:p>
    <w:p w14:paraId="79BA8873" w14:textId="5D74329C" w:rsidR="008166CA" w:rsidRDefault="008166CA" w:rsidP="001F2CB5">
      <w:pPr>
        <w:jc w:val="lowKashida"/>
        <w:rPr>
          <w:color w:val="FF0000"/>
          <w:sz w:val="24"/>
          <w:szCs w:val="24"/>
          <w:rtl/>
          <w:lang w:bidi="ar-AE"/>
        </w:rPr>
      </w:pPr>
    </w:p>
    <w:p w14:paraId="32C431D4" w14:textId="5D3099C4" w:rsidR="008166CA" w:rsidRDefault="008166CA" w:rsidP="001F2CB5">
      <w:pPr>
        <w:jc w:val="lowKashida"/>
        <w:rPr>
          <w:color w:val="FF0000"/>
          <w:sz w:val="24"/>
          <w:szCs w:val="24"/>
          <w:rtl/>
          <w:lang w:bidi="ar-AE"/>
        </w:rPr>
      </w:pPr>
    </w:p>
    <w:p w14:paraId="5D5C1EBD" w14:textId="14CA0BEB" w:rsidR="008166CA" w:rsidRDefault="008166CA" w:rsidP="001F2CB5">
      <w:pPr>
        <w:jc w:val="lowKashida"/>
        <w:rPr>
          <w:rFonts w:hint="cs"/>
          <w:color w:val="FF0000"/>
          <w:sz w:val="24"/>
          <w:szCs w:val="24"/>
          <w:rtl/>
          <w:lang w:bidi="ar-AE"/>
        </w:rPr>
      </w:pPr>
    </w:p>
    <w:p w14:paraId="4E653404" w14:textId="5356B6E7" w:rsidR="004C09E9" w:rsidRPr="0068341B" w:rsidRDefault="004C09E9" w:rsidP="001F2CB5">
      <w:pPr>
        <w:jc w:val="lowKashida"/>
        <w:rPr>
          <w:color w:val="FF0000"/>
          <w:sz w:val="24"/>
          <w:szCs w:val="24"/>
          <w:rtl/>
          <w:lang w:bidi="ar-AE"/>
        </w:rPr>
      </w:pPr>
      <w:bookmarkStart w:id="1" w:name="_GoBack"/>
      <w:bookmarkEnd w:id="1"/>
    </w:p>
    <w:p w14:paraId="036EDD49" w14:textId="7AE2DF9E" w:rsidR="004327E9" w:rsidRDefault="004327E9">
      <w:pPr>
        <w:rPr>
          <w:rtl/>
          <w:lang w:bidi="ar-AE"/>
        </w:rPr>
      </w:pPr>
    </w:p>
    <w:p w14:paraId="724AF1AC" w14:textId="40264F1E" w:rsidR="00882E5D" w:rsidRDefault="00882E5D">
      <w:pPr>
        <w:rPr>
          <w:rtl/>
          <w:lang w:bidi="ar-AE"/>
        </w:rPr>
      </w:pPr>
    </w:p>
    <w:p w14:paraId="18B600A7" w14:textId="5FA92301" w:rsidR="00882E5D" w:rsidRDefault="008166CA">
      <w:pPr>
        <w:rPr>
          <w:rtl/>
          <w:lang w:bidi="ar-AE"/>
        </w:rPr>
      </w:pPr>
      <w:hyperlink r:id="rId11" w:history="1">
        <w:r w:rsidR="00882E5D" w:rsidRPr="009D7C51">
          <w:rPr>
            <w:rStyle w:val="Hyperlink"/>
            <w:lang w:bidi="ar-AE"/>
          </w:rPr>
          <w:t>https://www.instagram.com/reel/DByfJfZyl1I/?utm_source=ig_web_copy_link&amp;igsh=MzRlODBiNWFlZA</w:t>
        </w:r>
      </w:hyperlink>
      <w:r w:rsidR="00882E5D" w:rsidRPr="00882E5D">
        <w:rPr>
          <w:rFonts w:cs="Arial"/>
          <w:rtl/>
          <w:lang w:bidi="ar-AE"/>
        </w:rPr>
        <w:t>==</w:t>
      </w:r>
    </w:p>
    <w:p w14:paraId="35FB0D99" w14:textId="23426C38" w:rsidR="00882E5D" w:rsidRDefault="00882E5D">
      <w:pPr>
        <w:rPr>
          <w:rtl/>
          <w:lang w:bidi="ar-AE"/>
        </w:rPr>
      </w:pPr>
    </w:p>
    <w:p w14:paraId="79509F6F" w14:textId="61A7E126" w:rsidR="00882E5D" w:rsidRDefault="008166CA">
      <w:pPr>
        <w:rPr>
          <w:rtl/>
          <w:lang w:bidi="ar-AE"/>
        </w:rPr>
      </w:pPr>
      <w:hyperlink r:id="rId12" w:history="1">
        <w:r w:rsidR="00882E5D" w:rsidRPr="009D7C51">
          <w:rPr>
            <w:rStyle w:val="Hyperlink"/>
            <w:lang w:bidi="ar-AE"/>
          </w:rPr>
          <w:t>https://www.instagram.com/reel/C_xY69nySzt/?utm_source=ig_web_copy_link&amp;igsh=MzRlODBiNWFlZA</w:t>
        </w:r>
      </w:hyperlink>
      <w:r w:rsidR="00882E5D" w:rsidRPr="00882E5D">
        <w:rPr>
          <w:rFonts w:cs="Arial"/>
          <w:rtl/>
          <w:lang w:bidi="ar-AE"/>
        </w:rPr>
        <w:t>==</w:t>
      </w:r>
    </w:p>
    <w:p w14:paraId="2D9C3AC5" w14:textId="77777777" w:rsidR="00882E5D" w:rsidRPr="008715F2" w:rsidRDefault="00882E5D">
      <w:pPr>
        <w:rPr>
          <w:rtl/>
          <w:lang w:bidi="ar-AE"/>
        </w:rPr>
      </w:pPr>
    </w:p>
    <w:sectPr w:rsidR="00882E5D" w:rsidRPr="008715F2" w:rsidSect="00355F51">
      <w:head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106DF" w14:textId="77777777" w:rsidR="00BC26A8" w:rsidRDefault="00BC26A8" w:rsidP="00A70C66">
      <w:pPr>
        <w:spacing w:after="0" w:line="240" w:lineRule="auto"/>
      </w:pPr>
      <w:r>
        <w:separator/>
      </w:r>
    </w:p>
  </w:endnote>
  <w:endnote w:type="continuationSeparator" w:id="0">
    <w:p w14:paraId="4F8DA2A8" w14:textId="77777777" w:rsidR="00BC26A8" w:rsidRDefault="00BC26A8" w:rsidP="00A7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DBA35" w14:textId="77777777" w:rsidR="00BC26A8" w:rsidRDefault="00BC26A8" w:rsidP="00A70C66">
      <w:pPr>
        <w:spacing w:after="0" w:line="240" w:lineRule="auto"/>
      </w:pPr>
      <w:r>
        <w:separator/>
      </w:r>
    </w:p>
  </w:footnote>
  <w:footnote w:type="continuationSeparator" w:id="0">
    <w:p w14:paraId="40860D0E" w14:textId="77777777" w:rsidR="00BC26A8" w:rsidRDefault="00BC26A8" w:rsidP="00A70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B53C" w14:textId="0F3B9228" w:rsidR="00A70C66" w:rsidRDefault="00A70C66">
    <w:pPr>
      <w:pStyle w:val="Header"/>
    </w:pPr>
    <w:r>
      <w:rPr>
        <w:noProof/>
      </w:rPr>
      <w:drawing>
        <wp:inline distT="0" distB="0" distL="0" distR="0" wp14:anchorId="7B62B868" wp14:editId="65390C66">
          <wp:extent cx="5274310" cy="11417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_report.jpg"/>
                  <pic:cNvPicPr/>
                </pic:nvPicPr>
                <pic:blipFill>
                  <a:blip r:embed="rId1">
                    <a:extLst>
                      <a:ext uri="{28A0092B-C50C-407E-A947-70E740481C1C}">
                        <a14:useLocalDpi xmlns:a14="http://schemas.microsoft.com/office/drawing/2010/main" val="0"/>
                      </a:ext>
                    </a:extLst>
                  </a:blip>
                  <a:stretch>
                    <a:fillRect/>
                  </a:stretch>
                </pic:blipFill>
                <pic:spPr>
                  <a:xfrm>
                    <a:off x="0" y="0"/>
                    <a:ext cx="5274310" cy="11417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617D"/>
    <w:multiLevelType w:val="multilevel"/>
    <w:tmpl w:val="7A6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D5A53"/>
    <w:multiLevelType w:val="hybridMultilevel"/>
    <w:tmpl w:val="ED04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708A3"/>
    <w:multiLevelType w:val="hybridMultilevel"/>
    <w:tmpl w:val="2D3262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C1"/>
    <w:rsid w:val="000246C1"/>
    <w:rsid w:val="00024EB0"/>
    <w:rsid w:val="00043B66"/>
    <w:rsid w:val="00057F11"/>
    <w:rsid w:val="000A1643"/>
    <w:rsid w:val="00152236"/>
    <w:rsid w:val="00157CA9"/>
    <w:rsid w:val="001740FF"/>
    <w:rsid w:val="001B056F"/>
    <w:rsid w:val="001F2CB5"/>
    <w:rsid w:val="00202509"/>
    <w:rsid w:val="00235F7E"/>
    <w:rsid w:val="002843A6"/>
    <w:rsid w:val="002B1580"/>
    <w:rsid w:val="00333BC7"/>
    <w:rsid w:val="00336C09"/>
    <w:rsid w:val="00355F51"/>
    <w:rsid w:val="003768AE"/>
    <w:rsid w:val="00392CBF"/>
    <w:rsid w:val="003C173B"/>
    <w:rsid w:val="004327E9"/>
    <w:rsid w:val="0047490A"/>
    <w:rsid w:val="004C09E9"/>
    <w:rsid w:val="004C2A70"/>
    <w:rsid w:val="004D638F"/>
    <w:rsid w:val="00526503"/>
    <w:rsid w:val="005A5068"/>
    <w:rsid w:val="005B0E83"/>
    <w:rsid w:val="005F0883"/>
    <w:rsid w:val="0068341B"/>
    <w:rsid w:val="006E2C82"/>
    <w:rsid w:val="007125D4"/>
    <w:rsid w:val="00756DCC"/>
    <w:rsid w:val="007A1F3C"/>
    <w:rsid w:val="0081249A"/>
    <w:rsid w:val="008166CA"/>
    <w:rsid w:val="00843F91"/>
    <w:rsid w:val="008715F2"/>
    <w:rsid w:val="0087734F"/>
    <w:rsid w:val="00882E5D"/>
    <w:rsid w:val="008B751D"/>
    <w:rsid w:val="008E5819"/>
    <w:rsid w:val="00916E53"/>
    <w:rsid w:val="0092217F"/>
    <w:rsid w:val="00943B1A"/>
    <w:rsid w:val="009634E8"/>
    <w:rsid w:val="009C185F"/>
    <w:rsid w:val="00A2193F"/>
    <w:rsid w:val="00A23739"/>
    <w:rsid w:val="00A70C66"/>
    <w:rsid w:val="00A87CF6"/>
    <w:rsid w:val="00AB3C5D"/>
    <w:rsid w:val="00B860DD"/>
    <w:rsid w:val="00BC26A8"/>
    <w:rsid w:val="00C07BFF"/>
    <w:rsid w:val="00C77000"/>
    <w:rsid w:val="00CB69E1"/>
    <w:rsid w:val="00D726D5"/>
    <w:rsid w:val="00D94F10"/>
    <w:rsid w:val="00DC3316"/>
    <w:rsid w:val="00E10A22"/>
    <w:rsid w:val="00E20827"/>
    <w:rsid w:val="00EE139F"/>
    <w:rsid w:val="00F07106"/>
    <w:rsid w:val="00F15CB5"/>
    <w:rsid w:val="00F607EE"/>
    <w:rsid w:val="00F61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53203A"/>
  <w15:chartTrackingRefBased/>
  <w15:docId w15:val="{6D862B73-DA15-4C23-99DB-7F957713E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4">
    <w:name w:val="heading 4"/>
    <w:basedOn w:val="Normal"/>
    <w:link w:val="Heading4Char"/>
    <w:uiPriority w:val="9"/>
    <w:qFormat/>
    <w:rsid w:val="008715F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5F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8715F2"/>
    <w:rPr>
      <w:rFonts w:ascii="Times New Roman" w:eastAsia="Times New Roman" w:hAnsi="Times New Roman" w:cs="Times New Roman"/>
      <w:b/>
      <w:bCs/>
      <w:sz w:val="24"/>
      <w:szCs w:val="24"/>
    </w:rPr>
  </w:style>
  <w:style w:type="paragraph" w:styleId="ListParagraph">
    <w:name w:val="List Paragraph"/>
    <w:basedOn w:val="Normal"/>
    <w:uiPriority w:val="34"/>
    <w:qFormat/>
    <w:rsid w:val="00CB69E1"/>
    <w:pPr>
      <w:ind w:left="720"/>
      <w:contextualSpacing/>
    </w:pPr>
  </w:style>
  <w:style w:type="paragraph" w:styleId="Header">
    <w:name w:val="header"/>
    <w:basedOn w:val="Normal"/>
    <w:link w:val="HeaderChar"/>
    <w:uiPriority w:val="99"/>
    <w:unhideWhenUsed/>
    <w:rsid w:val="00A70C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70C66"/>
  </w:style>
  <w:style w:type="paragraph" w:styleId="Footer">
    <w:name w:val="footer"/>
    <w:basedOn w:val="Normal"/>
    <w:link w:val="FooterChar"/>
    <w:uiPriority w:val="99"/>
    <w:unhideWhenUsed/>
    <w:rsid w:val="00A70C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0C66"/>
  </w:style>
  <w:style w:type="table" w:styleId="TableGrid">
    <w:name w:val="Table Grid"/>
    <w:basedOn w:val="TableNormal"/>
    <w:uiPriority w:val="39"/>
    <w:rsid w:val="0075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316"/>
    <w:rPr>
      <w:color w:val="0563C1" w:themeColor="hyperlink"/>
      <w:u w:val="single"/>
    </w:rPr>
  </w:style>
  <w:style w:type="character" w:styleId="UnresolvedMention">
    <w:name w:val="Unresolved Mention"/>
    <w:basedOn w:val="DefaultParagraphFont"/>
    <w:uiPriority w:val="99"/>
    <w:semiHidden/>
    <w:unhideWhenUsed/>
    <w:rsid w:val="00DC3316"/>
    <w:rPr>
      <w:color w:val="605E5C"/>
      <w:shd w:val="clear" w:color="auto" w:fill="E1DFDD"/>
    </w:rPr>
  </w:style>
  <w:style w:type="character" w:styleId="FollowedHyperlink">
    <w:name w:val="FollowedHyperlink"/>
    <w:basedOn w:val="DefaultParagraphFont"/>
    <w:uiPriority w:val="99"/>
    <w:semiHidden/>
    <w:unhideWhenUsed/>
    <w:rsid w:val="00DC3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4613">
      <w:bodyDiv w:val="1"/>
      <w:marLeft w:val="0"/>
      <w:marRight w:val="0"/>
      <w:marTop w:val="0"/>
      <w:marBottom w:val="0"/>
      <w:divBdr>
        <w:top w:val="none" w:sz="0" w:space="0" w:color="auto"/>
        <w:left w:val="none" w:sz="0" w:space="0" w:color="auto"/>
        <w:bottom w:val="none" w:sz="0" w:space="0" w:color="auto"/>
        <w:right w:val="none" w:sz="0" w:space="0" w:color="auto"/>
      </w:divBdr>
    </w:div>
    <w:div w:id="380979403">
      <w:bodyDiv w:val="1"/>
      <w:marLeft w:val="0"/>
      <w:marRight w:val="0"/>
      <w:marTop w:val="0"/>
      <w:marBottom w:val="0"/>
      <w:divBdr>
        <w:top w:val="none" w:sz="0" w:space="0" w:color="auto"/>
        <w:left w:val="none" w:sz="0" w:space="0" w:color="auto"/>
        <w:bottom w:val="none" w:sz="0" w:space="0" w:color="auto"/>
        <w:right w:val="none" w:sz="0" w:space="0" w:color="auto"/>
      </w:divBdr>
    </w:div>
    <w:div w:id="478964460">
      <w:bodyDiv w:val="1"/>
      <w:marLeft w:val="0"/>
      <w:marRight w:val="0"/>
      <w:marTop w:val="0"/>
      <w:marBottom w:val="0"/>
      <w:divBdr>
        <w:top w:val="none" w:sz="0" w:space="0" w:color="auto"/>
        <w:left w:val="none" w:sz="0" w:space="0" w:color="auto"/>
        <w:bottom w:val="none" w:sz="0" w:space="0" w:color="auto"/>
        <w:right w:val="none" w:sz="0" w:space="0" w:color="auto"/>
      </w:divBdr>
    </w:div>
    <w:div w:id="1575242035">
      <w:bodyDiv w:val="1"/>
      <w:marLeft w:val="0"/>
      <w:marRight w:val="0"/>
      <w:marTop w:val="0"/>
      <w:marBottom w:val="0"/>
      <w:divBdr>
        <w:top w:val="none" w:sz="0" w:space="0" w:color="auto"/>
        <w:left w:val="none" w:sz="0" w:space="0" w:color="auto"/>
        <w:bottom w:val="none" w:sz="0" w:space="0" w:color="auto"/>
        <w:right w:val="none" w:sz="0" w:space="0" w:color="auto"/>
      </w:divBdr>
    </w:div>
    <w:div w:id="1805848603">
      <w:bodyDiv w:val="1"/>
      <w:marLeft w:val="0"/>
      <w:marRight w:val="0"/>
      <w:marTop w:val="0"/>
      <w:marBottom w:val="0"/>
      <w:divBdr>
        <w:top w:val="none" w:sz="0" w:space="0" w:color="auto"/>
        <w:left w:val="none" w:sz="0" w:space="0" w:color="auto"/>
        <w:bottom w:val="none" w:sz="0" w:space="0" w:color="auto"/>
        <w:right w:val="none" w:sz="0" w:space="0" w:color="auto"/>
      </w:divBdr>
    </w:div>
    <w:div w:id="1829789495">
      <w:bodyDiv w:val="1"/>
      <w:marLeft w:val="0"/>
      <w:marRight w:val="0"/>
      <w:marTop w:val="0"/>
      <w:marBottom w:val="0"/>
      <w:divBdr>
        <w:top w:val="none" w:sz="0" w:space="0" w:color="auto"/>
        <w:left w:val="none" w:sz="0" w:space="0" w:color="auto"/>
        <w:bottom w:val="none" w:sz="0" w:space="0" w:color="auto"/>
        <w:right w:val="none" w:sz="0" w:space="0" w:color="auto"/>
      </w:divBdr>
      <w:divsChild>
        <w:div w:id="2061007738">
          <w:marLeft w:val="75"/>
          <w:marRight w:val="0"/>
          <w:marTop w:val="0"/>
          <w:marBottom w:val="0"/>
          <w:divBdr>
            <w:top w:val="none" w:sz="0" w:space="0" w:color="auto"/>
            <w:left w:val="none" w:sz="0" w:space="0" w:color="auto"/>
            <w:bottom w:val="none" w:sz="0" w:space="0" w:color="auto"/>
            <w:right w:val="none" w:sz="0" w:space="0" w:color="auto"/>
          </w:divBdr>
        </w:div>
        <w:div w:id="398670695">
          <w:marLeft w:val="75"/>
          <w:marRight w:val="0"/>
          <w:marTop w:val="0"/>
          <w:marBottom w:val="0"/>
          <w:divBdr>
            <w:top w:val="none" w:sz="0" w:space="0" w:color="auto"/>
            <w:left w:val="none" w:sz="0" w:space="0" w:color="auto"/>
            <w:bottom w:val="none" w:sz="0" w:space="0" w:color="auto"/>
            <w:right w:val="none" w:sz="0" w:space="0" w:color="auto"/>
          </w:divBdr>
        </w:div>
      </w:divsChild>
    </w:div>
    <w:div w:id="1856534595">
      <w:bodyDiv w:val="1"/>
      <w:marLeft w:val="0"/>
      <w:marRight w:val="0"/>
      <w:marTop w:val="0"/>
      <w:marBottom w:val="0"/>
      <w:divBdr>
        <w:top w:val="none" w:sz="0" w:space="0" w:color="auto"/>
        <w:left w:val="none" w:sz="0" w:space="0" w:color="auto"/>
        <w:bottom w:val="none" w:sz="0" w:space="0" w:color="auto"/>
        <w:right w:val="none" w:sz="0" w:space="0" w:color="auto"/>
      </w:divBdr>
    </w:div>
    <w:div w:id="19094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instagram.com/reel/C_xY69nySzt/?utm_source=ig_web_copy_link&amp;igsh=MzRlODBiNWFl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eel/DByfJfZyl1I/?utm_source=ig_web_copy_link&amp;igsh=MzRlODBiNWFl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comments by topic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AE"/>
        </a:p>
      </c:txPr>
    </c:title>
    <c:autoTitleDeleted val="0"/>
    <c:plotArea>
      <c:layout/>
      <c:barChart>
        <c:barDir val="bar"/>
        <c:grouping val="clustered"/>
        <c:varyColors val="0"/>
        <c:ser>
          <c:idx val="0"/>
          <c:order val="0"/>
          <c:tx>
            <c:strRef>
              <c:f>Sheet1!$B$1</c:f>
              <c:strCache>
                <c:ptCount val="1"/>
                <c:pt idx="0">
                  <c:v>Modern technology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13</c:v>
                </c:pt>
              </c:numCache>
            </c:numRef>
          </c:val>
          <c:extLst>
            <c:ext xmlns:c16="http://schemas.microsoft.com/office/drawing/2014/chart" uri="{C3380CC4-5D6E-409C-BE32-E72D297353CC}">
              <c16:uniqueId val="{00000000-1AE0-4B28-B5AE-ADDD75DA2907}"/>
            </c:ext>
          </c:extLst>
        </c:ser>
        <c:ser>
          <c:idx val="1"/>
          <c:order val="1"/>
          <c:tx>
            <c:strRef>
              <c:f>Sheet1!$C$1</c:f>
              <c:strCache>
                <c:ptCount val="1"/>
                <c:pt idx="0">
                  <c:v>Awareness-raising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1</c:v>
                </c:pt>
              </c:numCache>
            </c:numRef>
          </c:val>
          <c:extLst>
            <c:ext xmlns:c16="http://schemas.microsoft.com/office/drawing/2014/chart" uri="{C3380CC4-5D6E-409C-BE32-E72D297353CC}">
              <c16:uniqueId val="{00000001-1AE0-4B28-B5AE-ADDD75DA2907}"/>
            </c:ext>
          </c:extLst>
        </c:ser>
        <c:ser>
          <c:idx val="2"/>
          <c:order val="2"/>
          <c:tx>
            <c:strRef>
              <c:f>Sheet1!$D$1</c:f>
              <c:strCache>
                <c:ptCount val="1"/>
                <c:pt idx="0">
                  <c:v>Developing procedures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A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General</c:formatCode>
                <c:ptCount val="1"/>
                <c:pt idx="0">
                  <c:v>27</c:v>
                </c:pt>
              </c:numCache>
            </c:numRef>
          </c:val>
          <c:extLst>
            <c:ext xmlns:c16="http://schemas.microsoft.com/office/drawing/2014/chart" uri="{C3380CC4-5D6E-409C-BE32-E72D297353CC}">
              <c16:uniqueId val="{00000002-1AE0-4B28-B5AE-ADDD75DA2907}"/>
            </c:ext>
          </c:extLst>
        </c:ser>
        <c:dLbls>
          <c:dLblPos val="outEnd"/>
          <c:showLegendKey val="0"/>
          <c:showVal val="1"/>
          <c:showCatName val="0"/>
          <c:showSerName val="0"/>
          <c:showPercent val="0"/>
          <c:showBubbleSize val="0"/>
        </c:dLbls>
        <c:gapWidth val="182"/>
        <c:axId val="2011072991"/>
        <c:axId val="85808943"/>
      </c:barChart>
      <c:catAx>
        <c:axId val="2011072991"/>
        <c:scaling>
          <c:orientation val="minMax"/>
        </c:scaling>
        <c:delete val="1"/>
        <c:axPos val="l"/>
        <c:numFmt formatCode="General" sourceLinked="1"/>
        <c:majorTickMark val="none"/>
        <c:minorTickMark val="none"/>
        <c:tickLblPos val="nextTo"/>
        <c:crossAx val="85808943"/>
        <c:crosses val="autoZero"/>
        <c:auto val="1"/>
        <c:lblAlgn val="ctr"/>
        <c:lblOffset val="100"/>
        <c:noMultiLvlLbl val="0"/>
      </c:catAx>
      <c:valAx>
        <c:axId val="858089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AE"/>
          </a:p>
        </c:txPr>
        <c:crossAx val="201107299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A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A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Number of participants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ar-AE"/>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F0-4687-9092-D0D47CB675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F0-4687-9092-D0D47CB6754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A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20</c:v>
                </c:pt>
                <c:pt idx="1">
                  <c:v>21</c:v>
                </c:pt>
              </c:numCache>
            </c:numRef>
          </c:val>
          <c:extLst>
            <c:ext xmlns:c16="http://schemas.microsoft.com/office/drawing/2014/chart" uri="{C3380CC4-5D6E-409C-BE32-E72D297353CC}">
              <c16:uniqueId val="{00000000-63E9-428C-918E-4498869C1E3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A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A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Suhail Khalifah Alzahmi</dc:creator>
  <cp:keywords/>
  <dc:description/>
  <cp:lastModifiedBy>Suhail Khalifah Alzahmi</cp:lastModifiedBy>
  <cp:revision>3</cp:revision>
  <cp:lastPrinted>2024-01-02T11:08:00Z</cp:lastPrinted>
  <dcterms:created xsi:type="dcterms:W3CDTF">2024-12-11T20:31:00Z</dcterms:created>
  <dcterms:modified xsi:type="dcterms:W3CDTF">2024-12-12T10:28:00Z</dcterms:modified>
</cp:coreProperties>
</file>